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DB" w:rsidRDefault="007067DB" w:rsidP="007067DB">
      <w:pPr>
        <w:widowControl w:val="0"/>
        <w:autoSpaceDE w:val="0"/>
        <w:spacing w:before="120" w:after="120"/>
        <w:jc w:val="center"/>
        <w:rPr>
          <w:rFonts w:ascii="Arial" w:hAnsi="Arial" w:cs="Arial"/>
          <w:b/>
          <w:sz w:val="36"/>
          <w:szCs w:val="36"/>
        </w:rPr>
      </w:pPr>
    </w:p>
    <w:p w:rsidR="007067DB" w:rsidRPr="00DC4B5D" w:rsidRDefault="007067DB" w:rsidP="00CA4E88">
      <w:pPr>
        <w:rPr>
          <w:rFonts w:ascii="Arial" w:hAnsi="Arial" w:cs="Arial"/>
          <w:b/>
          <w:color w:val="008000"/>
          <w:sz w:val="32"/>
        </w:rPr>
      </w:pPr>
      <w:r w:rsidRPr="00DC4B5D">
        <w:rPr>
          <w:rFonts w:ascii="Arial" w:hAnsi="Arial" w:cs="Arial"/>
          <w:b/>
          <w:sz w:val="36"/>
          <w:szCs w:val="36"/>
        </w:rPr>
        <w:t xml:space="preserve"> </w:t>
      </w:r>
      <w:r w:rsidRPr="00DC4B5D">
        <w:rPr>
          <w:rFonts w:ascii="Arial" w:hAnsi="Arial" w:cs="Arial"/>
          <w:b/>
          <w:sz w:val="32"/>
        </w:rPr>
        <w:t>EDITAL DE CHA</w:t>
      </w:r>
      <w:r>
        <w:rPr>
          <w:rFonts w:ascii="Arial" w:hAnsi="Arial" w:cs="Arial"/>
          <w:b/>
          <w:sz w:val="32"/>
        </w:rPr>
        <w:t>MAMENTO PÚBLICO Nº 00</w:t>
      </w:r>
      <w:r w:rsidR="00210577">
        <w:rPr>
          <w:rFonts w:ascii="Arial" w:hAnsi="Arial" w:cs="Arial"/>
          <w:b/>
          <w:sz w:val="32"/>
        </w:rPr>
        <w:t>6</w:t>
      </w:r>
      <w:r w:rsidR="004973B6">
        <w:rPr>
          <w:rFonts w:ascii="Arial" w:hAnsi="Arial" w:cs="Arial"/>
          <w:b/>
          <w:sz w:val="32"/>
        </w:rPr>
        <w:t>/2021</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7067DB" w:rsidRPr="00B50A61" w:rsidRDefault="003B3CA3" w:rsidP="007067DB">
      <w:pPr>
        <w:widowControl w:val="0"/>
        <w:spacing w:before="120" w:after="120"/>
        <w:jc w:val="center"/>
        <w:rPr>
          <w:rFonts w:ascii="Arial" w:hAnsi="Arial" w:cs="Arial"/>
        </w:rPr>
      </w:pPr>
      <w:r>
        <w:rPr>
          <w:rFonts w:ascii="Arial" w:eastAsiaTheme="minorHAnsi" w:hAnsi="Arial" w:cs="Arial"/>
          <w:b/>
          <w:i/>
          <w:sz w:val="36"/>
          <w:szCs w:val="22"/>
          <w:lang w:eastAsia="en-US"/>
        </w:rPr>
        <w:t>P</w:t>
      </w:r>
      <w:r w:rsidR="00210577">
        <w:rPr>
          <w:rFonts w:ascii="Arial" w:eastAsiaTheme="minorHAnsi" w:hAnsi="Arial" w:cs="Arial"/>
          <w:b/>
          <w:i/>
          <w:sz w:val="36"/>
          <w:szCs w:val="22"/>
          <w:lang w:eastAsia="en-US"/>
        </w:rPr>
        <w:t>rojeto Futsal Feminino Cariacica</w:t>
      </w: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210577">
        <w:rPr>
          <w:rFonts w:ascii="Arial" w:hAnsi="Arial" w:cs="Arial"/>
          <w:b/>
          <w:sz w:val="32"/>
        </w:rPr>
        <w:t>6</w:t>
      </w:r>
      <w:r w:rsidRPr="004C1F4C">
        <w:rPr>
          <w:rFonts w:ascii="Arial" w:hAnsi="Arial" w:cs="Arial"/>
          <w:b/>
          <w:sz w:val="32"/>
        </w:rPr>
        <w:t>/20</w:t>
      </w:r>
      <w:r w:rsidR="00490505">
        <w:rPr>
          <w:rFonts w:ascii="Arial" w:hAnsi="Arial" w:cs="Arial"/>
          <w:b/>
          <w:sz w:val="32"/>
        </w:rPr>
        <w:t>2</w:t>
      </w:r>
      <w:r w:rsidRPr="004C1F4C">
        <w:rPr>
          <w:rFonts w:ascii="Arial" w:hAnsi="Arial" w:cs="Arial"/>
          <w:b/>
          <w:sz w:val="32"/>
        </w:rPr>
        <w:t>1</w:t>
      </w:r>
    </w:p>
    <w:p w:rsidR="007067DB" w:rsidRDefault="007067DB" w:rsidP="007067DB">
      <w:pPr>
        <w:widowControl w:val="0"/>
        <w:autoSpaceDE w:val="0"/>
        <w:spacing w:before="120" w:after="600"/>
        <w:ind w:left="3540"/>
        <w:jc w:val="both"/>
        <w:rPr>
          <w:rFonts w:ascii="Arial" w:hAnsi="Arial" w:cs="Arial"/>
          <w:sz w:val="28"/>
        </w:rPr>
      </w:pPr>
      <w:r w:rsidRPr="00296617">
        <w:rPr>
          <w:rFonts w:ascii="Arial" w:hAnsi="Arial" w:cs="Arial"/>
          <w:sz w:val="28"/>
        </w:rPr>
        <w:lastRenderedPageBreak/>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C4B5D" w:rsidRDefault="007067DB" w:rsidP="007067DB">
      <w:pPr>
        <w:widowControl w:val="0"/>
        <w:tabs>
          <w:tab w:val="left" w:pos="567"/>
        </w:tabs>
        <w:autoSpaceDE w:val="0"/>
        <w:spacing w:before="120" w:after="120"/>
        <w:jc w:val="both"/>
        <w:rPr>
          <w:rFonts w:ascii="Arial" w:hAnsi="Arial" w:cs="Arial"/>
        </w:rPr>
      </w:pPr>
      <w:r w:rsidRPr="00DC4B5D">
        <w:rPr>
          <w:rFonts w:ascii="Arial" w:hAnsi="Arial" w:cs="Arial"/>
          <w:b/>
        </w:rPr>
        <w:t>1.1.</w:t>
      </w:r>
      <w:r w:rsidRPr="00DC4B5D">
        <w:rPr>
          <w:rFonts w:ascii="Arial" w:hAnsi="Arial" w:cs="Arial"/>
        </w:rPr>
        <w:t xml:space="preserve"> </w:t>
      </w:r>
      <w:r w:rsidRPr="00DC4B5D">
        <w:rPr>
          <w:rFonts w:ascii="Arial" w:hAnsi="Arial" w:cs="Arial"/>
        </w:rPr>
        <w:tab/>
        <w:t>A finalidade do presente Chamamento Público é a seleção de propostas para a celebração de parceria com o</w:t>
      </w:r>
      <w:r>
        <w:rPr>
          <w:rFonts w:ascii="Arial" w:hAnsi="Arial" w:cs="Arial"/>
        </w:rPr>
        <w:t xml:space="preserve"> Município de Cariacica</w:t>
      </w:r>
      <w:r w:rsidRPr="00DC4B5D">
        <w:rPr>
          <w:rFonts w:ascii="Arial" w:hAnsi="Arial" w:cs="Arial"/>
        </w:rPr>
        <w:t>, por intermédio d</w:t>
      </w:r>
      <w:r>
        <w:rPr>
          <w:rFonts w:ascii="Arial" w:hAnsi="Arial" w:cs="Arial"/>
        </w:rPr>
        <w:t>a Secretaria Municipal de Esporte e Lazer</w:t>
      </w:r>
      <w:r w:rsidRPr="00DC4B5D">
        <w:rPr>
          <w:rFonts w:ascii="Arial" w:hAnsi="Arial" w:cs="Arial"/>
        </w:rPr>
        <w:t xml:space="preserve">, </w:t>
      </w:r>
      <w:r>
        <w:rPr>
          <w:rFonts w:ascii="Arial" w:hAnsi="Arial" w:cs="Arial"/>
        </w:rPr>
        <w:t>por meio da formalização de T</w:t>
      </w:r>
      <w:r w:rsidRPr="00DC4B5D">
        <w:rPr>
          <w:rFonts w:ascii="Arial" w:hAnsi="Arial" w:cs="Arial"/>
        </w:rPr>
        <w:t xml:space="preserve">ermo de </w:t>
      </w:r>
      <w:r>
        <w:rPr>
          <w:rFonts w:ascii="Arial" w:hAnsi="Arial" w:cs="Arial"/>
        </w:rPr>
        <w:t>C</w:t>
      </w:r>
      <w:r w:rsidRPr="00DC4B5D">
        <w:rPr>
          <w:rFonts w:ascii="Arial" w:hAnsi="Arial" w:cs="Arial"/>
        </w:rPr>
        <w:t>olaboração,</w:t>
      </w:r>
      <w:r w:rsidRPr="00DC4B5D">
        <w:rPr>
          <w:rFonts w:ascii="Arial" w:hAnsi="Arial" w:cs="Arial"/>
          <w:i/>
        </w:rPr>
        <w:t xml:space="preserve"> </w:t>
      </w:r>
      <w:r w:rsidRPr="00DC4B5D">
        <w:rPr>
          <w:rFonts w:ascii="Arial" w:hAnsi="Arial" w:cs="Arial"/>
        </w:rPr>
        <w:t>para a consecução de finalidade de interesse público e recíproco que envolve a transferência de recursos financeiros</w:t>
      </w:r>
      <w:r>
        <w:rPr>
          <w:rFonts w:ascii="Arial" w:hAnsi="Arial" w:cs="Arial"/>
        </w:rPr>
        <w:t xml:space="preserve"> às organizações</w:t>
      </w:r>
      <w:r w:rsidRPr="00DC4B5D">
        <w:rPr>
          <w:rFonts w:ascii="Arial" w:hAnsi="Arial" w:cs="Arial"/>
        </w:rPr>
        <w:t xml:space="preserve"> da sociedade civil (OSC)</w:t>
      </w:r>
      <w:r>
        <w:rPr>
          <w:rFonts w:ascii="Arial" w:hAnsi="Arial" w:cs="Arial"/>
        </w:rPr>
        <w:t>, Associações e</w:t>
      </w:r>
      <w:r w:rsidRPr="00DC4B5D">
        <w:rPr>
          <w:rFonts w:ascii="Arial" w:hAnsi="Arial" w:cs="Arial"/>
        </w:rPr>
        <w:t>,</w:t>
      </w:r>
      <w:r>
        <w:rPr>
          <w:rFonts w:ascii="Arial" w:hAnsi="Arial" w:cs="Arial"/>
        </w:rPr>
        <w:t xml:space="preserve"> Federações do Desporto Estadual</w:t>
      </w:r>
      <w:r w:rsidRPr="00DC4B5D">
        <w:rPr>
          <w:rFonts w:ascii="Arial" w:hAnsi="Arial" w:cs="Arial"/>
        </w:rPr>
        <w:t xml:space="preserve"> conforme condições estabelecidas neste Edital.</w:t>
      </w:r>
    </w:p>
    <w:p w:rsidR="007067DB" w:rsidRPr="00DC4B5D" w:rsidRDefault="007067DB" w:rsidP="007067DB">
      <w:pPr>
        <w:widowControl w:val="0"/>
        <w:tabs>
          <w:tab w:val="left" w:pos="567"/>
        </w:tabs>
        <w:autoSpaceDE w:val="0"/>
        <w:spacing w:before="120" w:after="120"/>
        <w:jc w:val="both"/>
        <w:rPr>
          <w:rFonts w:ascii="Arial" w:hAnsi="Arial" w:cs="Arial"/>
        </w:rPr>
      </w:pPr>
      <w:r w:rsidRPr="00DC4B5D">
        <w:rPr>
          <w:rFonts w:ascii="Arial" w:hAnsi="Arial" w:cs="Arial"/>
          <w:b/>
        </w:rPr>
        <w:t>1.2.</w:t>
      </w:r>
      <w:r w:rsidRPr="00DC4B5D">
        <w:rPr>
          <w:rFonts w:ascii="Arial" w:hAnsi="Arial" w:cs="Arial"/>
        </w:rPr>
        <w:t xml:space="preserve"> </w:t>
      </w:r>
      <w:r w:rsidRPr="00DC4B5D">
        <w:rPr>
          <w:rFonts w:ascii="Arial" w:hAnsi="Arial" w:cs="Arial"/>
        </w:rPr>
        <w:tab/>
        <w:t xml:space="preserve">O procedimento de seleção reger-se-á pela Lei nº 13.019, de 31 de julho de 2014, pelo Decreto </w:t>
      </w:r>
      <w:r>
        <w:rPr>
          <w:rFonts w:ascii="Arial" w:hAnsi="Arial" w:cs="Arial"/>
        </w:rPr>
        <w:t>Municipal nº 007 de 19 de janeiro de 2017</w:t>
      </w:r>
      <w:r w:rsidRPr="00DC4B5D">
        <w:rPr>
          <w:rFonts w:ascii="Arial" w:hAnsi="Arial" w:cs="Arial"/>
        </w:rPr>
        <w:t xml:space="preserve">, e pelos demais normativos aplicáveis, além das condições previstas neste Edital.  </w:t>
      </w:r>
    </w:p>
    <w:p w:rsidR="007067DB" w:rsidRDefault="007067DB" w:rsidP="007067DB">
      <w:pPr>
        <w:pStyle w:val="PargrafodaLista"/>
        <w:suppressAutoHyphens w:val="0"/>
        <w:ind w:left="0"/>
        <w:jc w:val="both"/>
        <w:rPr>
          <w:rFonts w:ascii="Arial" w:hAnsi="Arial" w:cs="Arial"/>
        </w:rPr>
      </w:pPr>
      <w:r w:rsidRPr="00F86397">
        <w:rPr>
          <w:rFonts w:ascii="Arial" w:hAnsi="Arial" w:cs="Arial"/>
          <w:b/>
        </w:rPr>
        <w:t>1.3.</w:t>
      </w:r>
      <w:r w:rsidRPr="00F86397">
        <w:rPr>
          <w:rFonts w:ascii="Arial" w:hAnsi="Arial" w:cs="Arial"/>
        </w:rPr>
        <w:t xml:space="preserve"> Será</w:t>
      </w:r>
      <w:r>
        <w:rPr>
          <w:rFonts w:ascii="Arial" w:hAnsi="Arial" w:cs="Arial"/>
        </w:rPr>
        <w:t xml:space="preserve"> selecionada uma única proposta </w:t>
      </w:r>
      <w:r w:rsidRPr="00361D02">
        <w:rPr>
          <w:rFonts w:ascii="Arial" w:hAnsi="Arial" w:cs="Arial"/>
        </w:rPr>
        <w:t xml:space="preserve">para </w:t>
      </w:r>
      <w:r>
        <w:rPr>
          <w:rFonts w:ascii="Arial" w:hAnsi="Arial" w:cs="Arial"/>
        </w:rPr>
        <w:t>o</w:t>
      </w:r>
      <w:r w:rsidRPr="009B58FB">
        <w:rPr>
          <w:rFonts w:ascii="Arial" w:hAnsi="Arial" w:cs="Arial"/>
        </w:rPr>
        <w:t xml:space="preserve"> objeto</w:t>
      </w:r>
      <w:r>
        <w:rPr>
          <w:rFonts w:ascii="Arial" w:hAnsi="Arial" w:cs="Arial"/>
        </w:rPr>
        <w:t xml:space="preserve"> em foco,</w:t>
      </w:r>
      <w:r w:rsidRPr="00F86397">
        <w:rPr>
          <w:rFonts w:ascii="Arial" w:hAnsi="Arial" w:cs="Arial"/>
        </w:rPr>
        <w:t xml:space="preserve"> observada a ordem de classificação e a disponibilidade orçamentária para a celebração do termo de colaboração.</w:t>
      </w:r>
    </w:p>
    <w:p w:rsidR="007067DB" w:rsidRPr="00BF09A7" w:rsidRDefault="007067DB" w:rsidP="007067DB">
      <w:pPr>
        <w:pStyle w:val="Default0"/>
        <w:spacing w:before="120" w:after="120"/>
        <w:jc w:val="both"/>
        <w:rPr>
          <w:sz w:val="22"/>
          <w:szCs w:val="22"/>
          <w:u w:val="single"/>
        </w:rPr>
      </w:pPr>
      <w:r>
        <w:rPr>
          <w:b/>
          <w:sz w:val="22"/>
          <w:szCs w:val="22"/>
        </w:rPr>
        <w:t>1.4.</w:t>
      </w:r>
      <w:r w:rsidRPr="00BF09A7">
        <w:rPr>
          <w:sz w:val="22"/>
          <w:szCs w:val="22"/>
        </w:rPr>
        <w:t xml:space="preserve"> Os interessados em participar do presente chamamento poderão obter informações no endereço: Secretaria</w:t>
      </w:r>
      <w:r>
        <w:rPr>
          <w:sz w:val="22"/>
          <w:szCs w:val="22"/>
        </w:rPr>
        <w:t xml:space="preserve"> Municipal de Esporte e Lazer</w:t>
      </w:r>
      <w:r w:rsidRPr="00BF09A7">
        <w:rPr>
          <w:sz w:val="22"/>
          <w:szCs w:val="22"/>
        </w:rPr>
        <w:t xml:space="preserve"> </w:t>
      </w:r>
      <w:r>
        <w:rPr>
          <w:sz w:val="22"/>
          <w:szCs w:val="22"/>
        </w:rPr>
        <w:t xml:space="preserve">- Palácio Municipal 2º Piso, Rodovia </w:t>
      </w:r>
      <w:proofErr w:type="spellStart"/>
      <w:r>
        <w:rPr>
          <w:sz w:val="22"/>
          <w:szCs w:val="22"/>
        </w:rPr>
        <w:t>Br</w:t>
      </w:r>
      <w:proofErr w:type="spellEnd"/>
      <w:r>
        <w:rPr>
          <w:sz w:val="22"/>
          <w:szCs w:val="22"/>
        </w:rPr>
        <w:t xml:space="preserve"> 262, Km 3,5, Trevo de Alto Lage,</w:t>
      </w:r>
      <w:r w:rsidRPr="00BF09A7">
        <w:rPr>
          <w:sz w:val="22"/>
          <w:szCs w:val="22"/>
        </w:rPr>
        <w:t xml:space="preserve"> Cariac</w:t>
      </w:r>
      <w:r>
        <w:rPr>
          <w:sz w:val="22"/>
          <w:szCs w:val="22"/>
        </w:rPr>
        <w:t>ica/ES, telefones (27) 3354-5927</w:t>
      </w:r>
      <w:r w:rsidRPr="00BF09A7">
        <w:rPr>
          <w:sz w:val="22"/>
          <w:szCs w:val="22"/>
        </w:rPr>
        <w:t xml:space="preserve"> / (27) 3354-5</w:t>
      </w:r>
      <w:r>
        <w:rPr>
          <w:sz w:val="22"/>
          <w:szCs w:val="22"/>
        </w:rPr>
        <w:t>843</w:t>
      </w:r>
      <w:r w:rsidRPr="00BF09A7">
        <w:rPr>
          <w:sz w:val="22"/>
          <w:szCs w:val="22"/>
        </w:rPr>
        <w:t xml:space="preserve"> e por email: </w:t>
      </w:r>
      <w:r>
        <w:rPr>
          <w:sz w:val="22"/>
          <w:szCs w:val="22"/>
          <w:u w:val="single"/>
        </w:rPr>
        <w:t>semesp</w:t>
      </w:r>
      <w:r w:rsidRPr="00BF09A7">
        <w:rPr>
          <w:sz w:val="22"/>
          <w:szCs w:val="22"/>
          <w:u w:val="single"/>
        </w:rPr>
        <w:t>@cariacica.es.gov.br.</w:t>
      </w:r>
    </w:p>
    <w:p w:rsidR="007067DB" w:rsidRPr="00BF09A7" w:rsidRDefault="007067DB" w:rsidP="007067DB">
      <w:pPr>
        <w:pStyle w:val="Default0"/>
        <w:spacing w:after="240"/>
        <w:jc w:val="both"/>
        <w:rPr>
          <w:color w:val="auto"/>
          <w:sz w:val="22"/>
          <w:szCs w:val="22"/>
          <w:u w:val="single"/>
        </w:rPr>
      </w:pPr>
      <w:r>
        <w:rPr>
          <w:b/>
          <w:sz w:val="22"/>
          <w:szCs w:val="22"/>
        </w:rPr>
        <w:t>1.5.</w:t>
      </w:r>
      <w:r w:rsidRPr="00BF09A7">
        <w:rPr>
          <w:sz w:val="22"/>
          <w:szCs w:val="22"/>
        </w:rPr>
        <w:t xml:space="preserve"> O Edital completo e seus anexos também poderão ser adquiridos pelo endereço eletrônico: </w:t>
      </w:r>
      <w:hyperlink r:id="rId7" w:history="1">
        <w:r w:rsidRPr="00BF09A7">
          <w:rPr>
            <w:rStyle w:val="Hyperlink"/>
            <w:color w:val="auto"/>
            <w:sz w:val="22"/>
            <w:szCs w:val="22"/>
          </w:rPr>
          <w:t>www.cariacica.es.gov.br</w:t>
        </w:r>
      </w:hyperlink>
      <w:r>
        <w:rPr>
          <w:sz w:val="22"/>
          <w:szCs w:val="22"/>
        </w:rPr>
        <w:t xml:space="preserve"> na página da SEMESP. </w:t>
      </w:r>
    </w:p>
    <w:p w:rsidR="007067DB" w:rsidRPr="00361D02"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rPr>
      </w:pPr>
      <w:r w:rsidRPr="00361D02">
        <w:rPr>
          <w:rFonts w:ascii="Arial" w:hAnsi="Arial" w:cs="Arial"/>
          <w:b/>
        </w:rPr>
        <w:t xml:space="preserve">OBJETO DO TERMO DE COLABORAÇÃO </w:t>
      </w:r>
    </w:p>
    <w:p w:rsidR="007067DB" w:rsidRPr="00891E51" w:rsidRDefault="007067DB" w:rsidP="007067DB">
      <w:pPr>
        <w:widowControl w:val="0"/>
        <w:tabs>
          <w:tab w:val="left" w:pos="567"/>
        </w:tabs>
        <w:autoSpaceDE w:val="0"/>
        <w:spacing w:before="120" w:after="120"/>
        <w:jc w:val="both"/>
        <w:rPr>
          <w:rFonts w:ascii="Arial" w:hAnsi="Arial" w:cs="Arial"/>
          <w:bCs/>
        </w:rPr>
      </w:pPr>
      <w:r w:rsidRPr="00361D02">
        <w:rPr>
          <w:rFonts w:ascii="Arial" w:hAnsi="Arial" w:cs="Arial"/>
          <w:b/>
          <w:bCs/>
        </w:rPr>
        <w:t>2.1.</w:t>
      </w:r>
      <w:r>
        <w:rPr>
          <w:rFonts w:ascii="Arial" w:hAnsi="Arial" w:cs="Arial"/>
          <w:bCs/>
        </w:rPr>
        <w:t xml:space="preserve"> Constitui-se</w:t>
      </w:r>
      <w:r w:rsidRPr="00361D02">
        <w:rPr>
          <w:rFonts w:ascii="Arial" w:hAnsi="Arial" w:cs="Arial"/>
          <w:bCs/>
        </w:rPr>
        <w:t xml:space="preserve"> objeto do presente</w:t>
      </w:r>
      <w:r>
        <w:rPr>
          <w:rFonts w:ascii="Arial" w:hAnsi="Arial" w:cs="Arial"/>
          <w:bCs/>
        </w:rPr>
        <w:t xml:space="preserve"> Edital a seleção de propostas </w:t>
      </w:r>
      <w:r w:rsidR="0053720E" w:rsidRPr="00490505">
        <w:rPr>
          <w:rFonts w:ascii="Arial" w:hAnsi="Arial" w:cs="Arial"/>
          <w:b/>
          <w:bCs/>
        </w:rPr>
        <w:t>desenvolvimento</w:t>
      </w:r>
      <w:r w:rsidR="00490505" w:rsidRPr="00490505">
        <w:rPr>
          <w:rFonts w:ascii="Arial" w:hAnsi="Arial" w:cs="Arial"/>
          <w:b/>
          <w:bCs/>
        </w:rPr>
        <w:t xml:space="preserve"> e execução </w:t>
      </w:r>
      <w:proofErr w:type="gramStart"/>
      <w:r w:rsidR="003B3CA3">
        <w:rPr>
          <w:rFonts w:ascii="Arial" w:hAnsi="Arial" w:cs="Arial"/>
          <w:b/>
          <w:bCs/>
        </w:rPr>
        <w:t>do</w:t>
      </w:r>
      <w:r w:rsidR="00C3395D">
        <w:rPr>
          <w:rFonts w:ascii="Arial" w:hAnsi="Arial" w:cs="Arial"/>
          <w:b/>
          <w:bCs/>
        </w:rPr>
        <w:t xml:space="preserve"> duas partidas</w:t>
      </w:r>
      <w:proofErr w:type="gramEnd"/>
      <w:r w:rsidR="00C3395D">
        <w:rPr>
          <w:rFonts w:ascii="Arial" w:hAnsi="Arial" w:cs="Arial"/>
          <w:b/>
          <w:bCs/>
        </w:rPr>
        <w:t xml:space="preserve"> da Copa do Brasil de futsal na Estação Cidadania-Esporte dentro do </w:t>
      </w:r>
      <w:r w:rsidR="004748FD">
        <w:rPr>
          <w:rFonts w:ascii="Arial" w:hAnsi="Arial" w:cs="Arial"/>
          <w:b/>
          <w:bCs/>
        </w:rPr>
        <w:t>P</w:t>
      </w:r>
      <w:r w:rsidR="003B3CA3">
        <w:rPr>
          <w:rFonts w:ascii="Arial" w:hAnsi="Arial" w:cs="Arial"/>
          <w:b/>
          <w:bCs/>
        </w:rPr>
        <w:t>ro</w:t>
      </w:r>
      <w:r w:rsidR="00F25143">
        <w:rPr>
          <w:rFonts w:ascii="Arial" w:hAnsi="Arial" w:cs="Arial"/>
          <w:b/>
          <w:bCs/>
        </w:rPr>
        <w:t xml:space="preserve">jeto de futsal </w:t>
      </w:r>
      <w:r w:rsidR="00210577">
        <w:rPr>
          <w:rFonts w:ascii="Arial" w:hAnsi="Arial" w:cs="Arial"/>
          <w:b/>
          <w:bCs/>
        </w:rPr>
        <w:t>Feminino Cariacica</w:t>
      </w:r>
      <w:r w:rsidR="00F25143">
        <w:rPr>
          <w:rFonts w:ascii="Arial" w:hAnsi="Arial" w:cs="Arial"/>
          <w:b/>
          <w:bCs/>
        </w:rPr>
        <w:t xml:space="preserve"> da</w:t>
      </w:r>
      <w:r w:rsidR="00490505" w:rsidRPr="00490505">
        <w:rPr>
          <w:rFonts w:ascii="Arial" w:hAnsi="Arial" w:cs="Arial"/>
          <w:b/>
          <w:bCs/>
        </w:rPr>
        <w:t xml:space="preserve"> SEMESP</w:t>
      </w:r>
      <w:r w:rsidR="00C3395D">
        <w:rPr>
          <w:rFonts w:ascii="Arial" w:hAnsi="Arial" w:cs="Arial"/>
          <w:b/>
          <w:bCs/>
        </w:rPr>
        <w:t>.</w:t>
      </w:r>
      <w:r>
        <w:rPr>
          <w:rFonts w:ascii="Arial" w:hAnsi="Arial" w:cs="Arial"/>
          <w:bCs/>
        </w:rPr>
        <w:t xml:space="preserve">  </w:t>
      </w:r>
    </w:p>
    <w:p w:rsidR="007067DB" w:rsidRDefault="007067DB" w:rsidP="007067DB">
      <w:pPr>
        <w:tabs>
          <w:tab w:val="left" w:pos="567"/>
        </w:tabs>
        <w:spacing w:before="120" w:after="120"/>
        <w:jc w:val="both"/>
        <w:rPr>
          <w:rFonts w:ascii="Arial" w:hAnsi="Arial" w:cs="Arial"/>
          <w:b/>
          <w:bCs/>
        </w:rPr>
      </w:pPr>
    </w:p>
    <w:p w:rsidR="007067DB" w:rsidRPr="00DC4B5D" w:rsidRDefault="007067DB" w:rsidP="007067DB">
      <w:pPr>
        <w:tabs>
          <w:tab w:val="left" w:pos="567"/>
        </w:tabs>
        <w:spacing w:before="120" w:after="120"/>
        <w:jc w:val="both"/>
        <w:rPr>
          <w:rFonts w:ascii="Arial" w:hAnsi="Arial" w:cs="Arial"/>
          <w:bCs/>
        </w:rPr>
      </w:pPr>
      <w:r>
        <w:rPr>
          <w:rFonts w:ascii="Arial" w:hAnsi="Arial" w:cs="Arial"/>
          <w:b/>
          <w:bCs/>
        </w:rPr>
        <w:t>2.</w:t>
      </w:r>
      <w:r w:rsidR="004F5160">
        <w:rPr>
          <w:rFonts w:ascii="Arial" w:hAnsi="Arial" w:cs="Arial"/>
          <w:b/>
          <w:bCs/>
        </w:rPr>
        <w:t>2</w:t>
      </w:r>
      <w:r w:rsidRPr="00DC4B5D">
        <w:rPr>
          <w:rFonts w:ascii="Arial" w:hAnsi="Arial" w:cs="Arial"/>
          <w:b/>
          <w:bCs/>
        </w:rPr>
        <w:t>.</w:t>
      </w:r>
      <w:r w:rsidRPr="00DC4B5D">
        <w:rPr>
          <w:rFonts w:ascii="Arial" w:hAnsi="Arial" w:cs="Arial"/>
          <w:bCs/>
        </w:rPr>
        <w:t xml:space="preserve"> </w:t>
      </w:r>
      <w:r w:rsidRPr="00DC4B5D">
        <w:rPr>
          <w:rFonts w:ascii="Arial" w:hAnsi="Arial" w:cs="Arial"/>
          <w:bCs/>
        </w:rPr>
        <w:tab/>
      </w:r>
      <w:r w:rsidRPr="00DE5D5F">
        <w:rPr>
          <w:rFonts w:ascii="Arial" w:hAnsi="Arial" w:cs="Arial"/>
          <w:b/>
          <w:bCs/>
        </w:rPr>
        <w:t>Objetivos:</w:t>
      </w:r>
    </w:p>
    <w:p w:rsidR="007067DB" w:rsidRPr="00BF09A7"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.1 </w:t>
      </w:r>
      <w:r>
        <w:rPr>
          <w:rFonts w:ascii="Arial" w:eastAsiaTheme="minorHAnsi" w:hAnsi="Arial" w:cs="Arial"/>
          <w:b/>
          <w:bCs/>
          <w:sz w:val="22"/>
          <w:szCs w:val="22"/>
          <w:lang w:eastAsia="en-US"/>
        </w:rPr>
        <w:t>Geral</w:t>
      </w:r>
    </w:p>
    <w:p w:rsidR="007067DB" w:rsidRPr="00BF09A7"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 xml:space="preserve"> - </w:t>
      </w:r>
      <w:r w:rsidRPr="00361D02">
        <w:rPr>
          <w:rFonts w:ascii="Arial" w:eastAsiaTheme="minorHAnsi" w:hAnsi="Arial" w:cs="Arial"/>
          <w:sz w:val="22"/>
          <w:szCs w:val="22"/>
          <w:lang w:eastAsia="en-US"/>
        </w:rPr>
        <w:t>Promover</w:t>
      </w:r>
      <w:r w:rsidR="00F25143">
        <w:rPr>
          <w:rFonts w:ascii="Arial" w:eastAsiaTheme="minorHAnsi" w:hAnsi="Arial" w:cs="Arial"/>
          <w:sz w:val="22"/>
          <w:szCs w:val="22"/>
          <w:lang w:eastAsia="en-US"/>
        </w:rPr>
        <w:t xml:space="preserve"> e divulgar o futsal feminino da cidade de Cariacica, visto que temos um dos melhores times do Brasil em nível escolar. Com isso, vamos viabilizar aqueles atletas que se destacam em nível escolar, mas não vislumbra novos horizontes em nível adulto. Neste sentido, a SEMESP está fomentando o desenvolvimento do esporte como ferramenta de integração, socialização, melhoria de qualidade de vida dos nossos atletas.</w:t>
      </w:r>
      <w:r>
        <w:rPr>
          <w:rFonts w:ascii="Arial" w:eastAsiaTheme="minorHAnsi" w:hAnsi="Arial" w:cs="Arial"/>
          <w:sz w:val="22"/>
          <w:szCs w:val="22"/>
          <w:lang w:eastAsia="en-US"/>
        </w:rPr>
        <w:t xml:space="preserve"> </w:t>
      </w:r>
    </w:p>
    <w:p w:rsidR="007067DB" w:rsidRPr="00BF09A7"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roofErr w:type="gramStart"/>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w:t>
      </w:r>
      <w:proofErr w:type="gramEnd"/>
      <w:r w:rsidRPr="00BF09A7">
        <w:rPr>
          <w:rFonts w:ascii="Arial" w:eastAsiaTheme="minorHAnsi" w:hAnsi="Arial" w:cs="Arial"/>
          <w:sz w:val="22"/>
          <w:szCs w:val="22"/>
          <w:lang w:eastAsia="en-US"/>
        </w:rPr>
        <w:t xml:space="preserve"> condições para</w:t>
      </w:r>
      <w:r>
        <w:rPr>
          <w:rFonts w:ascii="Arial" w:eastAsiaTheme="minorHAnsi" w:hAnsi="Arial" w:cs="Arial"/>
          <w:sz w:val="22"/>
          <w:szCs w:val="22"/>
          <w:lang w:eastAsia="en-US"/>
        </w:rPr>
        <w:t xml:space="preserve"> contribuir com incremento à</w:t>
      </w:r>
      <w:r w:rsidRPr="00BF09A7">
        <w:rPr>
          <w:rFonts w:ascii="Arial" w:eastAsiaTheme="minorHAnsi" w:hAnsi="Arial" w:cs="Arial"/>
          <w:sz w:val="22"/>
          <w:szCs w:val="22"/>
          <w:lang w:eastAsia="en-US"/>
        </w:rPr>
        <w:t xml:space="preserve"> </w:t>
      </w:r>
      <w:r>
        <w:rPr>
          <w:rFonts w:ascii="Arial" w:eastAsiaTheme="minorHAnsi" w:hAnsi="Arial" w:cs="Arial"/>
          <w:sz w:val="22"/>
          <w:szCs w:val="22"/>
          <w:lang w:eastAsia="en-US"/>
        </w:rPr>
        <w:t>educação de valores</w:t>
      </w:r>
      <w:r w:rsidRPr="00BF09A7">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roofErr w:type="gramStart"/>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Promover</w:t>
      </w:r>
      <w:proofErr w:type="gramEnd"/>
      <w:r w:rsidRPr="00BF09A7">
        <w:rPr>
          <w:rFonts w:ascii="Arial" w:eastAsiaTheme="minorHAnsi" w:hAnsi="Arial" w:cs="Arial"/>
          <w:sz w:val="22"/>
          <w:szCs w:val="22"/>
          <w:lang w:eastAsia="en-US"/>
        </w:rPr>
        <w:t xml:space="preserve"> o acesso </w:t>
      </w:r>
      <w:r>
        <w:rPr>
          <w:rFonts w:ascii="Arial" w:eastAsiaTheme="minorHAnsi" w:hAnsi="Arial" w:cs="Arial"/>
          <w:sz w:val="22"/>
          <w:szCs w:val="22"/>
          <w:lang w:eastAsia="en-US"/>
        </w:rPr>
        <w:t>à participação de grande parcela da nossa população ao ensino da prática desportiva e de competições;</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roofErr w:type="gramStart"/>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w:t>
      </w:r>
      <w:proofErr w:type="gramEnd"/>
      <w:r w:rsidRPr="00BF09A7">
        <w:rPr>
          <w:rFonts w:ascii="Arial" w:eastAsiaTheme="minorHAnsi" w:hAnsi="Arial" w:cs="Arial"/>
          <w:sz w:val="22"/>
          <w:szCs w:val="22"/>
          <w:lang w:eastAsia="en-US"/>
        </w:rPr>
        <w:t xml:space="preserve"> para restaurar e preservar a integridade, autonomia e o protagonismo</w:t>
      </w:r>
      <w:r>
        <w:rPr>
          <w:rFonts w:ascii="Arial" w:eastAsiaTheme="minorHAnsi" w:hAnsi="Arial" w:cs="Arial"/>
          <w:sz w:val="22"/>
          <w:szCs w:val="22"/>
          <w:lang w:eastAsia="en-US"/>
        </w:rPr>
        <w:t xml:space="preserve"> da população em situação de vulnerabilidade social</w:t>
      </w:r>
      <w:r w:rsidRPr="00BF09A7">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3</w:t>
      </w:r>
      <w:r>
        <w:rPr>
          <w:rFonts w:ascii="Arial" w:eastAsiaTheme="minorHAnsi" w:hAnsi="Arial" w:cs="Arial"/>
          <w:b/>
          <w:bCs/>
          <w:sz w:val="22"/>
          <w:szCs w:val="22"/>
          <w:lang w:eastAsia="en-US"/>
        </w:rPr>
        <w:t>.</w:t>
      </w:r>
      <w:r w:rsidRPr="00BF09A7">
        <w:rPr>
          <w:rFonts w:ascii="Arial" w:eastAsiaTheme="minorHAnsi" w:hAnsi="Arial" w:cs="Arial"/>
          <w:b/>
          <w:bCs/>
          <w:sz w:val="22"/>
          <w:szCs w:val="22"/>
          <w:lang w:eastAsia="en-US"/>
        </w:rPr>
        <w:t xml:space="preserve"> DESCRIÇÃO</w:t>
      </w:r>
      <w:r>
        <w:rPr>
          <w:rFonts w:ascii="Arial" w:eastAsiaTheme="minorHAnsi" w:hAnsi="Arial" w:cs="Arial"/>
          <w:b/>
          <w:bCs/>
          <w:sz w:val="22"/>
          <w:szCs w:val="22"/>
          <w:lang w:eastAsia="en-US"/>
        </w:rPr>
        <w:t xml:space="preserve"> PORMENORIZADA DOS OBJETOS</w:t>
      </w:r>
    </w:p>
    <w:p w:rsidR="007067DB" w:rsidRPr="00BF09A7" w:rsidRDefault="007067DB" w:rsidP="007067DB">
      <w:pPr>
        <w:suppressAutoHyphens w:val="0"/>
        <w:autoSpaceDE w:val="0"/>
        <w:autoSpaceDN w:val="0"/>
        <w:adjustRightInd w:val="0"/>
        <w:jc w:val="both"/>
        <w:rPr>
          <w:rFonts w:ascii="Arial" w:eastAsiaTheme="minorHAnsi" w:hAnsi="Arial" w:cs="Arial"/>
          <w:b/>
          <w:bCs/>
          <w:sz w:val="22"/>
          <w:szCs w:val="22"/>
          <w:lang w:eastAsia="en-US"/>
        </w:rPr>
      </w:pPr>
    </w:p>
    <w:p w:rsidR="00521CDF" w:rsidRDefault="007067DB" w:rsidP="007067DB">
      <w:pPr>
        <w:shd w:val="clear" w:color="auto" w:fill="FFFFFF"/>
        <w:spacing w:line="200" w:lineRule="atLeast"/>
        <w:ind w:firstLine="708"/>
        <w:jc w:val="both"/>
        <w:rPr>
          <w:rFonts w:ascii="Arial" w:hAnsi="Arial" w:cs="Arial"/>
          <w:bCs/>
        </w:rPr>
      </w:pPr>
      <w:r w:rsidRPr="00C271B4">
        <w:rPr>
          <w:rFonts w:ascii="Arial" w:eastAsiaTheme="minorHAnsi" w:hAnsi="Arial" w:cs="Arial"/>
          <w:sz w:val="22"/>
          <w:szCs w:val="22"/>
          <w:lang w:eastAsia="en-US"/>
        </w:rPr>
        <w:t>- OBJETO ÚNICO</w:t>
      </w:r>
      <w:r w:rsidRPr="0092434B">
        <w:rPr>
          <w:rFonts w:ascii="Arial" w:eastAsiaTheme="minorHAnsi" w:hAnsi="Arial" w:cs="Arial"/>
          <w:sz w:val="22"/>
          <w:szCs w:val="22"/>
          <w:lang w:eastAsia="en-US"/>
        </w:rPr>
        <w:t xml:space="preserve"> - </w:t>
      </w:r>
      <w:r w:rsidRPr="0092434B">
        <w:rPr>
          <w:rFonts w:ascii="Arial" w:hAnsi="Arial" w:cs="Arial"/>
          <w:bCs/>
        </w:rPr>
        <w:t xml:space="preserve">Apoio financeiro para </w:t>
      </w:r>
      <w:r w:rsidR="00FF202D">
        <w:rPr>
          <w:rFonts w:ascii="Arial" w:hAnsi="Arial" w:cs="Arial"/>
          <w:bCs/>
        </w:rPr>
        <w:t>desenvolver</w:t>
      </w:r>
      <w:r w:rsidR="00490505">
        <w:rPr>
          <w:rFonts w:ascii="Arial" w:hAnsi="Arial" w:cs="Arial"/>
          <w:bCs/>
        </w:rPr>
        <w:t xml:space="preserve"> e executar</w:t>
      </w:r>
      <w:r w:rsidR="003B3CA3">
        <w:rPr>
          <w:rFonts w:ascii="Arial" w:hAnsi="Arial" w:cs="Arial"/>
          <w:bCs/>
        </w:rPr>
        <w:t xml:space="preserve"> o pro</w:t>
      </w:r>
      <w:r w:rsidR="00F25143">
        <w:rPr>
          <w:rFonts w:ascii="Arial" w:hAnsi="Arial" w:cs="Arial"/>
          <w:bCs/>
        </w:rPr>
        <w:t>jeto Futsal Feminino de Cariacica da SEMESP,</w:t>
      </w:r>
      <w:r w:rsidR="00490505">
        <w:rPr>
          <w:rFonts w:ascii="Arial" w:hAnsi="Arial" w:cs="Arial"/>
          <w:bCs/>
        </w:rPr>
        <w:t xml:space="preserve"> visando o</w:t>
      </w:r>
      <w:r w:rsidRPr="0092434B">
        <w:rPr>
          <w:rFonts w:ascii="Arial" w:hAnsi="Arial" w:cs="Arial"/>
          <w:bCs/>
        </w:rPr>
        <w:t xml:space="preserve"> atendi</w:t>
      </w:r>
      <w:r w:rsidR="00490505">
        <w:rPr>
          <w:rFonts w:ascii="Arial" w:hAnsi="Arial" w:cs="Arial"/>
          <w:bCs/>
        </w:rPr>
        <w:t>mento</w:t>
      </w:r>
      <w:r w:rsidRPr="0092434B">
        <w:rPr>
          <w:rFonts w:ascii="Arial" w:hAnsi="Arial" w:cs="Arial"/>
          <w:bCs/>
        </w:rPr>
        <w:t xml:space="preserve"> a</w:t>
      </w:r>
      <w:r w:rsidR="00F25143">
        <w:rPr>
          <w:rFonts w:ascii="Arial" w:hAnsi="Arial" w:cs="Arial"/>
          <w:bCs/>
        </w:rPr>
        <w:t>os atletas que adultos que após sair da fase escolar, não tinha perspectiva de participar de novos times, e novos campeonatos. Neste sentido, este projeto viabilizará este intercâmbio e esta ligação entre o adolescente e a fase adulta no esporte.</w:t>
      </w:r>
      <w:r w:rsidRPr="0092434B">
        <w:rPr>
          <w:rFonts w:ascii="Arial" w:hAnsi="Arial" w:cs="Arial"/>
          <w:bCs/>
        </w:rPr>
        <w:t xml:space="preserve"> </w:t>
      </w:r>
    </w:p>
    <w:p w:rsidR="00521CDF" w:rsidRDefault="00521CDF" w:rsidP="00521CDF">
      <w:pPr>
        <w:shd w:val="clear" w:color="auto" w:fill="FFFFFF"/>
        <w:spacing w:line="200" w:lineRule="atLeast"/>
        <w:jc w:val="both"/>
        <w:rPr>
          <w:rFonts w:ascii="Arial" w:hAnsi="Arial" w:cs="Arial"/>
          <w:bCs/>
        </w:rPr>
      </w:pPr>
    </w:p>
    <w:p w:rsidR="007067DB" w:rsidRDefault="00F25143" w:rsidP="00521CDF">
      <w:pPr>
        <w:shd w:val="clear" w:color="auto" w:fill="FFFFFF"/>
        <w:spacing w:line="200" w:lineRule="atLeast"/>
        <w:jc w:val="both"/>
        <w:rPr>
          <w:rFonts w:ascii="Arial" w:hAnsi="Arial" w:cs="Arial"/>
          <w:bCs/>
        </w:rPr>
      </w:pPr>
      <w:r>
        <w:rPr>
          <w:rFonts w:ascii="Arial" w:hAnsi="Arial" w:cs="Arial"/>
          <w:bCs/>
        </w:rPr>
        <w:t xml:space="preserve">Serão dois jogos da Copa do Brasil a ser realizado na quadra principal da Estação Cidadania-Esporte, com </w:t>
      </w:r>
      <w:r w:rsidR="00C3395D">
        <w:rPr>
          <w:rFonts w:ascii="Arial" w:hAnsi="Arial" w:cs="Arial"/>
          <w:bCs/>
        </w:rPr>
        <w:t>arbitragem, premiação, divulgação por meio de vídeos</w:t>
      </w:r>
      <w:r w:rsidR="00542513">
        <w:rPr>
          <w:rFonts w:ascii="Arial" w:hAnsi="Arial" w:cs="Arial"/>
          <w:bCs/>
        </w:rPr>
        <w:t>, transmissões</w:t>
      </w:r>
      <w:r w:rsidR="00C3395D">
        <w:rPr>
          <w:rFonts w:ascii="Arial" w:hAnsi="Arial" w:cs="Arial"/>
          <w:bCs/>
        </w:rPr>
        <w:t xml:space="preserve"> e filmagens dos jogos.</w:t>
      </w:r>
    </w:p>
    <w:p w:rsidR="00C3395D" w:rsidRDefault="00C3395D" w:rsidP="00521CDF">
      <w:pPr>
        <w:shd w:val="clear" w:color="auto" w:fill="FFFFFF"/>
        <w:spacing w:line="200" w:lineRule="atLeast"/>
        <w:jc w:val="both"/>
        <w:rPr>
          <w:rFonts w:ascii="Arial" w:hAnsi="Arial" w:cs="Arial"/>
          <w:bCs/>
        </w:rPr>
      </w:pPr>
    </w:p>
    <w:p w:rsidR="007067DB" w:rsidRDefault="007067DB" w:rsidP="007067DB">
      <w:pPr>
        <w:shd w:val="clear" w:color="auto" w:fill="FFFFFF"/>
        <w:spacing w:line="200" w:lineRule="atLeast"/>
        <w:jc w:val="both"/>
        <w:rPr>
          <w:rFonts w:ascii="Arial" w:hAnsi="Arial" w:cs="Arial"/>
          <w:bCs/>
        </w:rPr>
      </w:pPr>
      <w:r w:rsidRPr="00BE07DD">
        <w:rPr>
          <w:rFonts w:ascii="Arial" w:hAnsi="Arial" w:cs="Arial"/>
          <w:b/>
          <w:bCs/>
        </w:rPr>
        <w:t>2.</w:t>
      </w:r>
      <w:r w:rsidR="004F5160">
        <w:rPr>
          <w:rFonts w:ascii="Arial" w:hAnsi="Arial" w:cs="Arial"/>
          <w:b/>
          <w:bCs/>
        </w:rPr>
        <w:t>3</w:t>
      </w:r>
      <w:r w:rsidRPr="00BE07DD">
        <w:rPr>
          <w:rFonts w:ascii="Arial" w:hAnsi="Arial" w:cs="Arial"/>
          <w:b/>
          <w:bCs/>
        </w:rPr>
        <w:t>.1 – JUSTIFICATIVA</w:t>
      </w:r>
      <w:r w:rsidRPr="0009374A">
        <w:rPr>
          <w:rFonts w:ascii="Arial" w:hAnsi="Arial" w:cs="Arial"/>
          <w:bCs/>
        </w:rPr>
        <w:t xml:space="preserve"> – </w:t>
      </w:r>
    </w:p>
    <w:p w:rsidR="007067DB" w:rsidRDefault="007067DB" w:rsidP="007067DB">
      <w:pPr>
        <w:shd w:val="clear" w:color="auto" w:fill="FFFFFF"/>
        <w:spacing w:line="200" w:lineRule="atLeast"/>
        <w:jc w:val="both"/>
        <w:rPr>
          <w:rFonts w:ascii="Arial" w:hAnsi="Arial" w:cs="Arial"/>
          <w:bCs/>
        </w:rPr>
      </w:pPr>
    </w:p>
    <w:p w:rsidR="007067DB" w:rsidRDefault="007067DB" w:rsidP="007067DB">
      <w:pPr>
        <w:shd w:val="clear" w:color="auto" w:fill="FFFFFF"/>
        <w:spacing w:line="200" w:lineRule="atLeast"/>
        <w:jc w:val="both"/>
        <w:rPr>
          <w:rFonts w:ascii="Arial" w:hAnsi="Arial" w:cs="Arial"/>
          <w:bCs/>
        </w:rPr>
      </w:pPr>
      <w:r>
        <w:rPr>
          <w:rFonts w:ascii="Arial" w:hAnsi="Arial" w:cs="Arial"/>
          <w:bCs/>
        </w:rPr>
        <w:t>Com a conclusão das obras d</w:t>
      </w:r>
      <w:r w:rsidR="00C3395D">
        <w:rPr>
          <w:rFonts w:ascii="Arial" w:hAnsi="Arial" w:cs="Arial"/>
          <w:bCs/>
        </w:rPr>
        <w:t xml:space="preserve">a Estação cidadania-Esporte e o futsal feminino de Cariacica ser um dos melhores do Brasil na idade entre 12 a 17 anos, temos a obrigação de continuar este legado, fomentando o esporte e sua continuidade também na fase adulta dos nossos atletas. </w:t>
      </w:r>
      <w:r>
        <w:rPr>
          <w:rFonts w:ascii="Arial" w:hAnsi="Arial" w:cs="Arial"/>
          <w:bCs/>
        </w:rPr>
        <w:t xml:space="preserve">  </w:t>
      </w:r>
    </w:p>
    <w:p w:rsidR="00C271B4" w:rsidRDefault="007067DB" w:rsidP="007067DB">
      <w:pPr>
        <w:shd w:val="clear" w:color="auto" w:fill="FFFFFF"/>
        <w:spacing w:line="200" w:lineRule="atLeast"/>
        <w:jc w:val="both"/>
        <w:rPr>
          <w:rFonts w:ascii="Arial" w:hAnsi="Arial" w:cs="Arial"/>
          <w:bCs/>
        </w:rPr>
      </w:pPr>
      <w:r>
        <w:rPr>
          <w:rFonts w:ascii="Arial" w:hAnsi="Arial" w:cs="Arial"/>
          <w:bCs/>
        </w:rPr>
        <w:t xml:space="preserve">Justificamos, também, a necessidade de contração </w:t>
      </w:r>
      <w:r w:rsidR="00490505">
        <w:rPr>
          <w:rFonts w:ascii="Arial" w:hAnsi="Arial" w:cs="Arial"/>
          <w:bCs/>
        </w:rPr>
        <w:t xml:space="preserve">de uma OSC no sentido de contribuir com o desenvolvimento de nossa cidade, visto que a Secretaria de Esporte e Lazer não possui </w:t>
      </w:r>
      <w:r w:rsidR="006F40DD">
        <w:rPr>
          <w:rFonts w:ascii="Arial" w:hAnsi="Arial" w:cs="Arial"/>
          <w:bCs/>
        </w:rPr>
        <w:t>o número suficiente de profissionais para a realização e execução do projeto.</w:t>
      </w:r>
    </w:p>
    <w:p w:rsidR="00C271B4" w:rsidRDefault="00C271B4" w:rsidP="007067DB">
      <w:pPr>
        <w:shd w:val="clear" w:color="auto" w:fill="FFFFFF"/>
        <w:spacing w:line="200" w:lineRule="atLeast"/>
        <w:jc w:val="both"/>
        <w:rPr>
          <w:rFonts w:ascii="Arial" w:hAnsi="Arial" w:cs="Arial"/>
          <w:bCs/>
        </w:rPr>
      </w:pPr>
    </w:p>
    <w:p w:rsidR="007067DB" w:rsidRPr="00273645" w:rsidRDefault="007067DB" w:rsidP="007067DB">
      <w:pPr>
        <w:shd w:val="clear" w:color="auto" w:fill="FFFFFF"/>
        <w:spacing w:line="200" w:lineRule="atLeast"/>
        <w:ind w:firstLine="708"/>
        <w:jc w:val="both"/>
        <w:rPr>
          <w:rFonts w:ascii="Arial" w:hAnsi="Arial" w:cs="Arial"/>
          <w:bCs/>
        </w:rPr>
      </w:pPr>
    </w:p>
    <w:p w:rsidR="007067DB"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4</w:t>
      </w:r>
      <w:r>
        <w:rPr>
          <w:rFonts w:ascii="Arial" w:eastAsiaTheme="minorHAnsi" w:hAnsi="Arial" w:cs="Arial"/>
          <w:b/>
          <w:bCs/>
          <w:sz w:val="22"/>
          <w:szCs w:val="22"/>
          <w:lang w:eastAsia="en-US"/>
        </w:rPr>
        <w:t xml:space="preserve">. </w:t>
      </w:r>
      <w:r w:rsidRPr="00BE1D98">
        <w:rPr>
          <w:rFonts w:ascii="Arial" w:eastAsiaTheme="minorHAnsi" w:hAnsi="Arial" w:cs="Arial"/>
          <w:b/>
          <w:bCs/>
          <w:sz w:val="22"/>
          <w:szCs w:val="22"/>
          <w:lang w:eastAsia="en-US"/>
        </w:rPr>
        <w:t>NÚMERO DE VAGAS A SEREM OFERTADAS</w:t>
      </w:r>
      <w:r w:rsidR="00D7457F">
        <w:rPr>
          <w:rFonts w:ascii="Arial" w:eastAsiaTheme="minorHAnsi" w:hAnsi="Arial" w:cs="Arial"/>
          <w:b/>
          <w:bCs/>
          <w:sz w:val="22"/>
          <w:szCs w:val="22"/>
          <w:lang w:eastAsia="en-US"/>
        </w:rPr>
        <w:t xml:space="preserve"> NO PRO</w:t>
      </w:r>
      <w:r w:rsidR="003B3CA3">
        <w:rPr>
          <w:rFonts w:ascii="Arial" w:eastAsiaTheme="minorHAnsi" w:hAnsi="Arial" w:cs="Arial"/>
          <w:b/>
          <w:bCs/>
          <w:sz w:val="22"/>
          <w:szCs w:val="22"/>
          <w:lang w:eastAsia="en-US"/>
        </w:rPr>
        <w:t>GRAMA</w:t>
      </w:r>
      <w:r w:rsidR="00D7457F">
        <w:rPr>
          <w:rFonts w:ascii="Arial" w:eastAsiaTheme="minorHAnsi" w:hAnsi="Arial" w:cs="Arial"/>
          <w:b/>
          <w:bCs/>
          <w:sz w:val="22"/>
          <w:szCs w:val="22"/>
          <w:lang w:eastAsia="en-US"/>
        </w:rPr>
        <w:t xml:space="preserve"> </w:t>
      </w:r>
      <w:r w:rsidR="00CA4E88">
        <w:rPr>
          <w:rFonts w:ascii="Arial" w:eastAsiaTheme="minorHAnsi" w:hAnsi="Arial" w:cs="Arial"/>
          <w:b/>
          <w:bCs/>
          <w:sz w:val="22"/>
          <w:szCs w:val="22"/>
          <w:lang w:eastAsia="en-US"/>
        </w:rPr>
        <w:t>CARIACICA SAUDÁVEL</w:t>
      </w:r>
      <w:r w:rsidRPr="00BE1D98">
        <w:rPr>
          <w:rFonts w:ascii="Arial" w:eastAsiaTheme="minorHAnsi" w:hAnsi="Arial" w:cs="Arial"/>
          <w:b/>
          <w:bCs/>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sidRPr="00BE1D98">
        <w:rPr>
          <w:rFonts w:ascii="Arial" w:eastAsiaTheme="minorHAnsi" w:hAnsi="Arial" w:cs="Arial"/>
          <w:b/>
          <w:bCs/>
          <w:sz w:val="22"/>
          <w:szCs w:val="22"/>
          <w:lang w:eastAsia="en-US"/>
        </w:rPr>
        <w:t xml:space="preserve"> </w:t>
      </w:r>
    </w:p>
    <w:p w:rsidR="007067DB" w:rsidRPr="009E2804"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Cs/>
          <w:sz w:val="22"/>
          <w:szCs w:val="22"/>
          <w:lang w:eastAsia="en-US"/>
        </w:rPr>
        <w:t>OBJETO ÚNICO</w:t>
      </w:r>
      <w:r w:rsidRPr="0009374A">
        <w:rPr>
          <w:rFonts w:ascii="Arial" w:eastAsiaTheme="minorHAnsi" w:hAnsi="Arial" w:cs="Arial"/>
          <w:bCs/>
          <w:sz w:val="22"/>
          <w:szCs w:val="22"/>
          <w:lang w:eastAsia="en-US"/>
        </w:rPr>
        <w:t xml:space="preserve"> – </w:t>
      </w:r>
      <w:r w:rsidR="00C3395D" w:rsidRPr="00490505">
        <w:rPr>
          <w:rFonts w:ascii="Arial" w:hAnsi="Arial" w:cs="Arial"/>
          <w:b/>
          <w:bCs/>
        </w:rPr>
        <w:t xml:space="preserve">desenvolvimento e execução </w:t>
      </w:r>
      <w:r w:rsidR="008A41C3">
        <w:rPr>
          <w:rFonts w:ascii="Arial" w:hAnsi="Arial" w:cs="Arial"/>
          <w:b/>
          <w:bCs/>
        </w:rPr>
        <w:t>de</w:t>
      </w:r>
      <w:r w:rsidR="00C3395D">
        <w:rPr>
          <w:rFonts w:ascii="Arial" w:hAnsi="Arial" w:cs="Arial"/>
          <w:b/>
          <w:bCs/>
        </w:rPr>
        <w:t xml:space="preserve"> duas partidas da Copa do Brasil de futsal na Estação Cidadania-Esporte dentro do Projeto de futsal feminino</w:t>
      </w:r>
      <w:r w:rsidR="006C6A8D">
        <w:rPr>
          <w:rFonts w:ascii="Arial" w:hAnsi="Arial" w:cs="Arial"/>
          <w:b/>
          <w:bCs/>
        </w:rPr>
        <w:t xml:space="preserve"> Cariacica</w:t>
      </w:r>
      <w:r w:rsidR="00C3395D">
        <w:rPr>
          <w:rFonts w:ascii="Arial" w:hAnsi="Arial" w:cs="Arial"/>
          <w:b/>
          <w:bCs/>
        </w:rPr>
        <w:t xml:space="preserve"> da</w:t>
      </w:r>
      <w:r w:rsidR="00C3395D" w:rsidRPr="00490505">
        <w:rPr>
          <w:rFonts w:ascii="Arial" w:hAnsi="Arial" w:cs="Arial"/>
          <w:b/>
          <w:bCs/>
        </w:rPr>
        <w:t xml:space="preserve"> SEMESP</w:t>
      </w: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BF09A7">
        <w:rPr>
          <w:rFonts w:ascii="Arial" w:eastAsiaTheme="minorHAnsi" w:hAnsi="Arial" w:cs="Arial"/>
          <w:b/>
          <w:bCs/>
          <w:sz w:val="22"/>
          <w:szCs w:val="22"/>
          <w:lang w:eastAsia="en-US"/>
        </w:rPr>
        <w:t>ABRANGÊNCIA TERRITORIA</w:t>
      </w:r>
      <w:r>
        <w:rPr>
          <w:rFonts w:ascii="Arial" w:eastAsiaTheme="minorHAnsi" w:hAnsi="Arial" w:cs="Arial"/>
          <w:b/>
          <w:bCs/>
          <w:sz w:val="22"/>
          <w:szCs w:val="22"/>
          <w:lang w:eastAsia="en-US"/>
        </w:rPr>
        <w:t>L: E</w:t>
      </w:r>
      <w:r>
        <w:rPr>
          <w:rFonts w:ascii="Arial" w:eastAsiaTheme="minorHAnsi" w:hAnsi="Arial" w:cs="Arial"/>
          <w:sz w:val="22"/>
          <w:szCs w:val="22"/>
          <w:lang w:eastAsia="en-US"/>
        </w:rPr>
        <w:t>ntidades sem fins lucrativos que realizam as suas atividades na Cidade de Cariacica em atendimento ao cidadão cariaciquense.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5</w:t>
      </w:r>
      <w:r>
        <w:rPr>
          <w:rFonts w:ascii="Arial" w:eastAsiaTheme="minorHAnsi" w:hAnsi="Arial" w:cs="Arial"/>
          <w:b/>
          <w:bCs/>
          <w:sz w:val="22"/>
          <w:szCs w:val="22"/>
          <w:lang w:eastAsia="en-US"/>
        </w:rPr>
        <w:t xml:space="preserve">. </w:t>
      </w:r>
      <w:r w:rsidRPr="00BF09A7">
        <w:rPr>
          <w:rFonts w:ascii="Arial" w:eastAsiaTheme="minorHAnsi" w:hAnsi="Arial" w:cs="Arial"/>
          <w:b/>
          <w:bCs/>
          <w:sz w:val="22"/>
          <w:szCs w:val="22"/>
          <w:lang w:eastAsia="en-US"/>
        </w:rPr>
        <w:t>BEM IMÓVEL</w:t>
      </w:r>
      <w:r>
        <w:rPr>
          <w:rFonts w:ascii="Arial" w:eastAsiaTheme="minorHAnsi" w:hAnsi="Arial" w:cs="Arial"/>
          <w:b/>
          <w:bCs/>
          <w:sz w:val="22"/>
          <w:szCs w:val="22"/>
          <w:lang w:eastAsia="en-US"/>
        </w:rPr>
        <w:t xml:space="preserve">: </w:t>
      </w:r>
      <w:r w:rsidRPr="00BF09A7">
        <w:rPr>
          <w:rFonts w:ascii="Arial" w:eastAsiaTheme="minorHAnsi" w:hAnsi="Arial" w:cs="Arial"/>
          <w:sz w:val="22"/>
          <w:szCs w:val="22"/>
          <w:lang w:eastAsia="en-US"/>
        </w:rPr>
        <w:t xml:space="preserve">O imóvel onde funcionará o serviço </w:t>
      </w:r>
      <w:r>
        <w:rPr>
          <w:rFonts w:ascii="Arial" w:eastAsiaTheme="minorHAnsi" w:hAnsi="Arial" w:cs="Arial"/>
          <w:sz w:val="22"/>
          <w:szCs w:val="22"/>
          <w:lang w:eastAsia="en-US"/>
        </w:rPr>
        <w:t>será, prioritariamente, o Complexo Esportivo Municipal, localizado em Itacibá, no “Parque Cravo e a Rosa” que possui os seguintes equipamentos: Ginásio Poliesportivo</w:t>
      </w:r>
    </w:p>
    <w:p w:rsidR="00C3395D" w:rsidRDefault="00C3395D" w:rsidP="007067DB">
      <w:pPr>
        <w:suppressAutoHyphens w:val="0"/>
        <w:autoSpaceDE w:val="0"/>
        <w:autoSpaceDN w:val="0"/>
        <w:adjustRightInd w:val="0"/>
        <w:jc w:val="both"/>
        <w:rPr>
          <w:rFonts w:ascii="Arial" w:eastAsiaTheme="minorHAnsi" w:hAnsi="Arial" w:cs="Arial"/>
          <w:sz w:val="22"/>
          <w:szCs w:val="22"/>
          <w:lang w:eastAsia="en-US"/>
        </w:rPr>
      </w:pP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C3395D">
        <w:rPr>
          <w:rFonts w:ascii="Arial" w:eastAsiaTheme="minorHAnsi" w:hAnsi="Arial" w:cs="Arial"/>
          <w:sz w:val="22"/>
          <w:szCs w:val="22"/>
          <w:lang w:eastAsia="en-US"/>
        </w:rPr>
        <w:t>Time de futsal feminino de Cariacica</w:t>
      </w:r>
      <w:r>
        <w:rPr>
          <w:rFonts w:ascii="Arial" w:eastAsiaTheme="minorHAnsi" w:hAnsi="Arial" w:cs="Arial"/>
          <w:sz w:val="22"/>
          <w:szCs w:val="22"/>
          <w:lang w:eastAsia="en-US"/>
        </w:rPr>
        <w:t xml:space="preserve">. </w:t>
      </w:r>
      <w:r w:rsidRPr="00101B1A">
        <w:rPr>
          <w:rFonts w:ascii="Arial" w:eastAsiaTheme="minorHAnsi" w:hAnsi="Arial" w:cs="Arial"/>
          <w:sz w:val="22"/>
          <w:szCs w:val="22"/>
          <w:lang w:eastAsia="en-US"/>
        </w:rPr>
        <w:t xml:space="preserve">  </w:t>
      </w:r>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 xml:space="preserve">Todos os recursos materiais </w:t>
      </w:r>
      <w:r w:rsidR="00C3395D">
        <w:rPr>
          <w:rFonts w:ascii="Arial" w:eastAsiaTheme="minorHAnsi" w:hAnsi="Arial" w:cs="Arial"/>
          <w:sz w:val="22"/>
          <w:szCs w:val="22"/>
          <w:lang w:eastAsia="en-US"/>
        </w:rPr>
        <w:t>necessários serão descritos no plano de trabalho para melhor desenvolvimento da proposta.</w:t>
      </w:r>
      <w:r>
        <w:rPr>
          <w:rFonts w:ascii="Arial" w:eastAsiaTheme="minorHAnsi" w:hAnsi="Arial" w:cs="Arial"/>
          <w:sz w:val="22"/>
          <w:szCs w:val="22"/>
          <w:lang w:eastAsia="en-US"/>
        </w:rPr>
        <w:t xml:space="preserve"> </w:t>
      </w:r>
    </w:p>
    <w:p w:rsidR="007067DB" w:rsidRPr="00483FF7" w:rsidRDefault="007067DB" w:rsidP="007067DB">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Default="006F40DD"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r w:rsidR="00C3395D">
        <w:rPr>
          <w:rFonts w:ascii="Arial" w:eastAsiaTheme="minorHAnsi" w:hAnsi="Arial" w:cs="Arial"/>
          <w:sz w:val="22"/>
          <w:szCs w:val="22"/>
          <w:lang w:eastAsia="en-US"/>
        </w:rPr>
        <w:t>Todos os recursos humanos necessários serão descritos no plano de trabalho para melhor desenvolvimento da proposta</w:t>
      </w:r>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Pr>
          <w:rFonts w:ascii="Arial" w:eastAsiaTheme="minorHAnsi" w:hAnsi="Arial" w:cs="Arial"/>
          <w:sz w:val="22"/>
          <w:szCs w:val="22"/>
          <w:lang w:eastAsia="en-US"/>
        </w:rPr>
        <w:t xml:space="preserve">Contratação do quantitativo de profissionais </w:t>
      </w:r>
      <w:r w:rsidR="00D75060">
        <w:rPr>
          <w:rFonts w:ascii="Arial" w:eastAsiaTheme="minorHAnsi" w:hAnsi="Arial" w:cs="Arial"/>
          <w:sz w:val="22"/>
          <w:szCs w:val="22"/>
          <w:lang w:eastAsia="en-US"/>
        </w:rPr>
        <w:t>de acordo com o plano de trabalho para melhor eficácia</w:t>
      </w:r>
      <w:r>
        <w:rPr>
          <w:rFonts w:ascii="Arial" w:eastAsiaTheme="minorHAnsi" w:hAnsi="Arial" w:cs="Arial"/>
          <w:sz w:val="22"/>
          <w:szCs w:val="22"/>
          <w:lang w:eastAsia="en-US"/>
        </w:rPr>
        <w:t xml:space="preserve"> à realização </w:t>
      </w:r>
      <w:r w:rsidR="00C3395D">
        <w:rPr>
          <w:rFonts w:ascii="Arial" w:eastAsiaTheme="minorHAnsi" w:hAnsi="Arial" w:cs="Arial"/>
          <w:sz w:val="22"/>
          <w:szCs w:val="22"/>
          <w:lang w:eastAsia="en-US"/>
        </w:rPr>
        <w:t xml:space="preserve">do projeto e suas </w:t>
      </w:r>
      <w:r>
        <w:rPr>
          <w:rFonts w:ascii="Arial" w:eastAsiaTheme="minorHAnsi" w:hAnsi="Arial" w:cs="Arial"/>
          <w:sz w:val="22"/>
          <w:szCs w:val="22"/>
          <w:lang w:eastAsia="en-US"/>
        </w:rPr>
        <w:t xml:space="preserve">ações contidas na proposta e, que atenderão a este Edital, além de todas as demais necessidades que forem devidamente aprovadas pela comissão de Seleção da Lei 13.019/2014. </w:t>
      </w:r>
    </w:p>
    <w:p w:rsidR="007067DB" w:rsidRPr="00BF09A7"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e EVENTOS: </w:t>
      </w:r>
      <w:r w:rsidR="00C3395D">
        <w:rPr>
          <w:rFonts w:ascii="Arial" w:eastAsiaTheme="minorHAnsi" w:hAnsi="Arial" w:cs="Arial"/>
          <w:b/>
          <w:bCs/>
          <w:sz w:val="22"/>
          <w:szCs w:val="22"/>
          <w:lang w:eastAsia="en-US"/>
        </w:rPr>
        <w:t>previsão dia 28/08/2021 e dia 11/09/2021 ás 19h</w:t>
      </w:r>
      <w:r w:rsidR="0053720E">
        <w:rPr>
          <w:rFonts w:ascii="Arial" w:eastAsiaTheme="minorHAnsi" w:hAnsi="Arial" w:cs="Arial"/>
          <w:bCs/>
          <w:sz w:val="22"/>
          <w:szCs w:val="22"/>
          <w:lang w:eastAsia="en-US"/>
        </w:rPr>
        <w:t xml:space="preserve">. </w:t>
      </w:r>
    </w:p>
    <w:p w:rsidR="0053720E" w:rsidRPr="00796DE4" w:rsidRDefault="0053720E" w:rsidP="007067DB">
      <w:pPr>
        <w:suppressAutoHyphens w:val="0"/>
        <w:autoSpaceDE w:val="0"/>
        <w:autoSpaceDN w:val="0"/>
        <w:adjustRightInd w:val="0"/>
        <w:jc w:val="both"/>
        <w:rPr>
          <w:rFonts w:ascii="Arial" w:eastAsiaTheme="minorHAnsi" w:hAnsi="Arial" w:cs="Arial"/>
          <w:bCs/>
          <w:sz w:val="22"/>
          <w:szCs w:val="22"/>
          <w:lang w:eastAsia="en-US"/>
        </w:rPr>
      </w:pPr>
    </w:p>
    <w:p w:rsidR="007067DB" w:rsidRPr="00C12FD3" w:rsidRDefault="007067DB" w:rsidP="007067DB">
      <w:pPr>
        <w:tabs>
          <w:tab w:val="left" w:pos="567"/>
        </w:tabs>
        <w:spacing w:before="120" w:after="120"/>
        <w:jc w:val="both"/>
        <w:rPr>
          <w:rFonts w:ascii="Arial" w:hAnsi="Arial" w:cs="Arial"/>
          <w:b/>
          <w:sz w:val="22"/>
          <w:szCs w:val="22"/>
        </w:rPr>
      </w:pPr>
      <w:r w:rsidRPr="00C12FD3">
        <w:rPr>
          <w:rFonts w:ascii="Arial" w:hAnsi="Arial" w:cs="Arial"/>
          <w:b/>
          <w:sz w:val="22"/>
          <w:szCs w:val="22"/>
        </w:rPr>
        <w:t xml:space="preserve">3. </w:t>
      </w:r>
      <w:r w:rsidRPr="00C12FD3">
        <w:rPr>
          <w:rFonts w:ascii="Arial" w:hAnsi="Arial" w:cs="Arial"/>
          <w:b/>
          <w:sz w:val="22"/>
          <w:szCs w:val="22"/>
        </w:rPr>
        <w:tab/>
        <w:t>JUSTIFICATIVA</w:t>
      </w:r>
    </w:p>
    <w:p w:rsidR="007067DB" w:rsidRPr="00C12FD3" w:rsidRDefault="007067DB" w:rsidP="007067DB">
      <w:pPr>
        <w:widowControl w:val="0"/>
        <w:spacing w:before="120" w:after="120"/>
        <w:jc w:val="both"/>
        <w:rPr>
          <w:rFonts w:ascii="Arial" w:hAnsi="Arial" w:cs="Arial"/>
          <w:sz w:val="22"/>
          <w:szCs w:val="22"/>
        </w:rPr>
      </w:pPr>
      <w:r w:rsidRPr="00C12FD3">
        <w:rPr>
          <w:rFonts w:ascii="Arial" w:hAnsi="Arial" w:cs="Arial"/>
          <w:sz w:val="22"/>
          <w:szCs w:val="22"/>
        </w:rPr>
        <w:t xml:space="preserve"> </w:t>
      </w:r>
      <w:r w:rsidRPr="00C12FD3">
        <w:rPr>
          <w:rFonts w:ascii="Arial" w:hAnsi="Arial" w:cs="Arial"/>
          <w:sz w:val="22"/>
          <w:szCs w:val="22"/>
        </w:rPr>
        <w:tab/>
        <w:t xml:space="preserve">O esporte </w:t>
      </w:r>
      <w:r>
        <w:rPr>
          <w:rFonts w:ascii="Arial" w:hAnsi="Arial" w:cs="Arial"/>
          <w:sz w:val="22"/>
          <w:szCs w:val="22"/>
        </w:rPr>
        <w:t>e a atividade física</w:t>
      </w:r>
      <w:r w:rsidRPr="00C12FD3">
        <w:rPr>
          <w:rFonts w:ascii="Arial" w:hAnsi="Arial" w:cs="Arial"/>
          <w:sz w:val="22"/>
          <w:szCs w:val="22"/>
        </w:rPr>
        <w:t xml:space="preserve"> se consolidaram como</w:t>
      </w:r>
      <w:r>
        <w:rPr>
          <w:rFonts w:ascii="Arial" w:hAnsi="Arial" w:cs="Arial"/>
          <w:sz w:val="22"/>
          <w:szCs w:val="22"/>
        </w:rPr>
        <w:t xml:space="preserve"> hábito na vida de milhões de pessoas em todo o mundo, pois apresentam características disciplinadoras que promovem mudanças de rotina e, consequente oportunidade de mais saúde e, mais qualidade de vida aos praticantes</w:t>
      </w:r>
      <w:r w:rsidR="00590A99">
        <w:rPr>
          <w:rFonts w:ascii="Arial" w:hAnsi="Arial" w:cs="Arial"/>
          <w:sz w:val="22"/>
          <w:szCs w:val="22"/>
        </w:rPr>
        <w:t xml:space="preserve"> </w:t>
      </w:r>
      <w:r w:rsidR="003B3CA3">
        <w:rPr>
          <w:rFonts w:ascii="Arial" w:hAnsi="Arial" w:cs="Arial"/>
          <w:sz w:val="22"/>
          <w:szCs w:val="22"/>
        </w:rPr>
        <w:t>com o desenvolvimento do programa</w:t>
      </w:r>
      <w:r w:rsidR="00B7675C">
        <w:rPr>
          <w:rFonts w:ascii="Arial" w:hAnsi="Arial" w:cs="Arial"/>
          <w:sz w:val="22"/>
          <w:szCs w:val="22"/>
        </w:rPr>
        <w:t xml:space="preserve"> do </w:t>
      </w:r>
      <w:proofErr w:type="gramStart"/>
      <w:r w:rsidR="00B7675C">
        <w:rPr>
          <w:rFonts w:ascii="Arial" w:hAnsi="Arial" w:cs="Arial"/>
          <w:sz w:val="22"/>
          <w:szCs w:val="22"/>
        </w:rPr>
        <w:t>Futsal.</w:t>
      </w:r>
      <w:r>
        <w:rPr>
          <w:rFonts w:ascii="Arial" w:hAnsi="Arial" w:cs="Arial"/>
          <w:sz w:val="22"/>
          <w:szCs w:val="22"/>
        </w:rPr>
        <w:t>.</w:t>
      </w:r>
      <w:proofErr w:type="gramEnd"/>
      <w:r>
        <w:rPr>
          <w:rFonts w:ascii="Arial" w:hAnsi="Arial" w:cs="Arial"/>
          <w:sz w:val="22"/>
          <w:szCs w:val="22"/>
        </w:rPr>
        <w:t xml:space="preserve"> </w:t>
      </w:r>
      <w:r w:rsidRPr="00C12FD3">
        <w:rPr>
          <w:rFonts w:ascii="Arial" w:hAnsi="Arial" w:cs="Arial"/>
          <w:sz w:val="22"/>
          <w:szCs w:val="22"/>
        </w:rPr>
        <w:t xml:space="preserve"> </w:t>
      </w:r>
    </w:p>
    <w:p w:rsidR="007067DB" w:rsidRPr="00C61E44" w:rsidRDefault="007067DB" w:rsidP="007067DB">
      <w:pPr>
        <w:widowControl w:val="0"/>
        <w:spacing w:before="120" w:after="120"/>
        <w:ind w:firstLine="708"/>
        <w:jc w:val="both"/>
        <w:rPr>
          <w:rFonts w:ascii="Arial" w:hAnsi="Arial" w:cs="Arial"/>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00B7675C">
        <w:rPr>
          <w:rFonts w:ascii="Arial" w:hAnsi="Arial" w:cs="Arial"/>
          <w:sz w:val="22"/>
          <w:szCs w:val="22"/>
        </w:rPr>
        <w:t>aos atletas praticantes qu</w:t>
      </w:r>
      <w:r w:rsidRPr="00C12FD3">
        <w:rPr>
          <w:rFonts w:ascii="Arial" w:hAnsi="Arial" w:cs="Arial"/>
          <w:sz w:val="22"/>
          <w:szCs w:val="22"/>
        </w:rPr>
        <w:t>e realizam o sonho de participação</w:t>
      </w:r>
      <w:r w:rsidR="00B7675C">
        <w:rPr>
          <w:rFonts w:ascii="Arial" w:hAnsi="Arial" w:cs="Arial"/>
          <w:sz w:val="22"/>
          <w:szCs w:val="22"/>
        </w:rPr>
        <w:t xml:space="preserve"> em uma competição em nível nacional como a COPA DO BRASIL DE FUTSAL.</w:t>
      </w:r>
      <w:r>
        <w:rPr>
          <w:rFonts w:ascii="Arial" w:hAnsi="Arial" w:cs="Arial"/>
          <w:sz w:val="22"/>
          <w:szCs w:val="22"/>
        </w:rPr>
        <w:t xml:space="preserve">  </w:t>
      </w:r>
    </w:p>
    <w:p w:rsidR="007067DB" w:rsidRPr="0009374A" w:rsidRDefault="007067DB" w:rsidP="007067DB">
      <w:pPr>
        <w:widowControl w:val="0"/>
        <w:tabs>
          <w:tab w:val="left" w:pos="567"/>
        </w:tabs>
        <w:spacing w:before="120" w:after="120"/>
        <w:jc w:val="both"/>
        <w:rPr>
          <w:rFonts w:ascii="Arial" w:hAnsi="Arial" w:cs="Arial"/>
          <w:b/>
          <w:sz w:val="22"/>
          <w:szCs w:val="22"/>
        </w:rPr>
      </w:pPr>
      <w:r w:rsidRPr="0009374A">
        <w:rPr>
          <w:rFonts w:ascii="Arial" w:hAnsi="Arial" w:cs="Arial"/>
          <w:b/>
          <w:sz w:val="22"/>
          <w:szCs w:val="22"/>
        </w:rPr>
        <w:t xml:space="preserve">4. </w:t>
      </w:r>
      <w:r w:rsidRPr="0009374A">
        <w:rPr>
          <w:rFonts w:ascii="Arial" w:hAnsi="Arial" w:cs="Arial"/>
          <w:b/>
          <w:sz w:val="22"/>
          <w:szCs w:val="22"/>
        </w:rPr>
        <w:tab/>
        <w:t xml:space="preserve">PARTICIPAÇÃO NO CHAMAMENTO </w:t>
      </w:r>
      <w:r w:rsidRPr="0009374A">
        <w:rPr>
          <w:rFonts w:ascii="Arial" w:hAnsi="Arial" w:cs="Arial"/>
          <w:b/>
          <w:bCs/>
          <w:sz w:val="22"/>
          <w:szCs w:val="22"/>
        </w:rPr>
        <w:t>PÚBLICO</w:t>
      </w:r>
    </w:p>
    <w:p w:rsidR="007067DB" w:rsidRPr="0009374A" w:rsidRDefault="007067DB" w:rsidP="007067DB">
      <w:pPr>
        <w:tabs>
          <w:tab w:val="left" w:pos="567"/>
        </w:tabs>
        <w:autoSpaceDE w:val="0"/>
        <w:spacing w:before="120" w:after="120"/>
        <w:contextualSpacing/>
        <w:jc w:val="both"/>
        <w:rPr>
          <w:rFonts w:ascii="Arial" w:hAnsi="Arial" w:cs="Arial"/>
          <w:sz w:val="22"/>
          <w:szCs w:val="22"/>
        </w:rPr>
      </w:pPr>
      <w:r w:rsidRPr="0009374A">
        <w:rPr>
          <w:rFonts w:ascii="Arial" w:hAnsi="Arial" w:cs="Arial"/>
          <w:b/>
          <w:sz w:val="22"/>
          <w:szCs w:val="22"/>
        </w:rPr>
        <w:t>4.1.</w:t>
      </w:r>
      <w:r w:rsidRPr="0009374A">
        <w:rPr>
          <w:rFonts w:ascii="Arial" w:hAnsi="Arial" w:cs="Arial"/>
          <w:sz w:val="22"/>
          <w:szCs w:val="22"/>
        </w:rPr>
        <w:t xml:space="preserve"> </w:t>
      </w:r>
      <w:r w:rsidRPr="0009374A">
        <w:rPr>
          <w:rFonts w:ascii="Arial" w:hAnsi="Arial" w:cs="Arial"/>
          <w:sz w:val="22"/>
          <w:szCs w:val="22"/>
        </w:rPr>
        <w:tab/>
        <w:t>Poderão participar deste Edital as ORGANIZAÇÕES DA SOCIEDADE CIVIL (</w:t>
      </w:r>
      <w:proofErr w:type="spellStart"/>
      <w:r w:rsidRPr="0009374A">
        <w:rPr>
          <w:rFonts w:ascii="Arial" w:hAnsi="Arial" w:cs="Arial"/>
          <w:sz w:val="22"/>
          <w:szCs w:val="22"/>
        </w:rPr>
        <w:t>OSCs</w:t>
      </w:r>
      <w:proofErr w:type="spellEnd"/>
      <w:r w:rsidRPr="0009374A">
        <w:rPr>
          <w:rFonts w:ascii="Arial" w:hAnsi="Arial" w:cs="Arial"/>
          <w:sz w:val="22"/>
          <w:szCs w:val="22"/>
        </w:rPr>
        <w:t xml:space="preserve">),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 xml:space="preserve"> </w:t>
      </w: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proofErr w:type="gramStart"/>
      <w:r w:rsidRPr="0009374A">
        <w:rPr>
          <w:rFonts w:ascii="Arial" w:hAnsi="Arial" w:cs="Arial"/>
          <w:sz w:val="22"/>
          <w:szCs w:val="22"/>
        </w:rPr>
        <w:t>b) Não</w:t>
      </w:r>
      <w:proofErr w:type="gramEnd"/>
      <w:r w:rsidRPr="0009374A">
        <w:rPr>
          <w:rFonts w:ascii="Arial" w:hAnsi="Arial" w:cs="Arial"/>
          <w:sz w:val="22"/>
          <w:szCs w:val="22"/>
        </w:rPr>
        <w:t xml:space="preserve">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proofErr w:type="gramStart"/>
      <w:r w:rsidRPr="00C61E44">
        <w:rPr>
          <w:rFonts w:ascii="Arial" w:hAnsi="Arial" w:cs="Arial"/>
          <w:sz w:val="22"/>
          <w:szCs w:val="22"/>
        </w:rPr>
        <w:t>c) Não</w:t>
      </w:r>
      <w:proofErr w:type="gramEnd"/>
      <w:r w:rsidRPr="00C61E44">
        <w:rPr>
          <w:rFonts w:ascii="Arial" w:hAnsi="Arial" w:cs="Arial"/>
          <w:sz w:val="22"/>
          <w:szCs w:val="22"/>
        </w:rPr>
        <w:t xml:space="preserve">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proofErr w:type="gramStart"/>
      <w:r w:rsidRPr="00C61E44">
        <w:rPr>
          <w:rFonts w:ascii="Arial" w:hAnsi="Arial" w:cs="Arial"/>
          <w:sz w:val="22"/>
          <w:szCs w:val="22"/>
        </w:rPr>
        <w:t>d) Não</w:t>
      </w:r>
      <w:proofErr w:type="gramEnd"/>
      <w:r w:rsidRPr="00C61E44">
        <w:rPr>
          <w:rFonts w:ascii="Arial" w:hAnsi="Arial" w:cs="Arial"/>
          <w:sz w:val="22"/>
          <w:szCs w:val="22"/>
        </w:rPr>
        <w:t xml:space="preserve"> estejam impedidas de celebrar parcerias com a Administração Pública.</w:t>
      </w:r>
    </w:p>
    <w:p w:rsidR="007067DB" w:rsidRPr="00C61E44" w:rsidRDefault="007067DB" w:rsidP="007067DB">
      <w:pPr>
        <w:tabs>
          <w:tab w:val="left" w:pos="567"/>
        </w:tabs>
        <w:suppressAutoHyphens w:val="0"/>
        <w:spacing w:before="225" w:after="225"/>
        <w:contextualSpacing/>
        <w:jc w:val="both"/>
        <w:rPr>
          <w:rFonts w:ascii="Arial" w:hAnsi="Arial" w:cs="Arial"/>
          <w:sz w:val="22"/>
          <w:szCs w:val="22"/>
        </w:rPr>
      </w:pPr>
      <w:r w:rsidRPr="00C61E44">
        <w:rPr>
          <w:rFonts w:ascii="Arial" w:hAnsi="Arial" w:cs="Arial"/>
          <w:b/>
          <w:sz w:val="22"/>
          <w:szCs w:val="22"/>
        </w:rPr>
        <w:t>4.2.</w:t>
      </w:r>
      <w:r w:rsidRPr="00C61E44">
        <w:rPr>
          <w:rFonts w:ascii="Arial" w:hAnsi="Arial" w:cs="Arial"/>
          <w:sz w:val="22"/>
          <w:szCs w:val="22"/>
        </w:rPr>
        <w:t xml:space="preserve"> </w:t>
      </w:r>
      <w:r w:rsidRPr="00C61E44">
        <w:rPr>
          <w:rFonts w:ascii="Arial" w:hAnsi="Arial" w:cs="Arial"/>
          <w:sz w:val="22"/>
          <w:szCs w:val="22"/>
        </w:rPr>
        <w:tab/>
        <w:t xml:space="preserve">Para responder a este chamamento, a OSC deverá declarar, conforme modelo constante no </w:t>
      </w:r>
      <w:r w:rsidRPr="00C61E44">
        <w:rPr>
          <w:rFonts w:ascii="Arial" w:hAnsi="Arial" w:cs="Arial"/>
          <w:i/>
          <w:sz w:val="22"/>
          <w:szCs w:val="22"/>
          <w:u w:val="single"/>
        </w:rPr>
        <w:t>Anexo I – Declaração de Ciência e Concordância</w:t>
      </w:r>
      <w:r w:rsidRPr="00C61E44">
        <w:rPr>
          <w:rFonts w:ascii="Arial" w:hAnsi="Arial" w:cs="Arial"/>
          <w:sz w:val="22"/>
          <w:szCs w:val="22"/>
        </w:rPr>
        <w:t xml:space="preserve">, </w:t>
      </w:r>
      <w:r w:rsidRPr="00C61E44">
        <w:rPr>
          <w:rFonts w:ascii="Arial" w:hAnsi="Arial" w:cs="Arial"/>
          <w:color w:val="000000"/>
          <w:sz w:val="22"/>
          <w:szCs w:val="22"/>
        </w:rPr>
        <w:t xml:space="preserve">que está ciente e concorda com as </w:t>
      </w:r>
      <w:r w:rsidRPr="00C61E44">
        <w:rPr>
          <w:rFonts w:ascii="Arial" w:hAnsi="Arial" w:cs="Arial"/>
          <w:sz w:val="22"/>
          <w:szCs w:val="22"/>
        </w:rPr>
        <w:t>disposições previstas</w:t>
      </w:r>
      <w:r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7067DB" w:rsidP="007067DB">
      <w:pPr>
        <w:autoSpaceDE w:val="0"/>
        <w:spacing w:before="120" w:after="120"/>
        <w:jc w:val="both"/>
        <w:rPr>
          <w:rFonts w:ascii="Arial" w:hAnsi="Arial" w:cs="Arial"/>
          <w:sz w:val="22"/>
          <w:szCs w:val="22"/>
        </w:rPr>
      </w:pPr>
      <w:r w:rsidRPr="006639EB">
        <w:rPr>
          <w:rFonts w:ascii="Arial" w:hAnsi="Arial" w:cs="Arial"/>
          <w:b/>
          <w:sz w:val="22"/>
          <w:szCs w:val="22"/>
        </w:rPr>
        <w:t>4.3.</w:t>
      </w:r>
      <w:r w:rsidRPr="006639EB">
        <w:rPr>
          <w:rFonts w:ascii="Arial" w:hAnsi="Arial" w:cs="Arial"/>
          <w:sz w:val="22"/>
          <w:szCs w:val="22"/>
        </w:rPr>
        <w:t xml:space="preserve">  Para execução do objeto da parceria que trata este chamamento não será permitida a atuação em rede.</w:t>
      </w:r>
    </w:p>
    <w:p w:rsidR="007067DB" w:rsidRPr="00C61E44" w:rsidRDefault="007067DB" w:rsidP="007067DB">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5. </w:t>
      </w:r>
      <w:r w:rsidRPr="00C61E44">
        <w:rPr>
          <w:rFonts w:ascii="Arial" w:hAnsi="Arial" w:cs="Arial"/>
          <w:b/>
          <w:sz w:val="22"/>
          <w:szCs w:val="22"/>
        </w:rPr>
        <w:tab/>
        <w:t xml:space="preserve">REQUISITOS E IMPEDIMENTOS PARA A CELEBRAÇÃO DO TERMO DE COLABORAÇÃO </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5.1.</w:t>
      </w:r>
      <w:r w:rsidRPr="00C61E44">
        <w:rPr>
          <w:rFonts w:ascii="Arial" w:hAnsi="Arial" w:cs="Arial"/>
          <w:sz w:val="22"/>
          <w:szCs w:val="22"/>
        </w:rPr>
        <w:t xml:space="preserve"> </w:t>
      </w:r>
      <w:r w:rsidRPr="00C61E44">
        <w:rPr>
          <w:rFonts w:ascii="Arial" w:hAnsi="Arial" w:cs="Arial"/>
          <w:sz w:val="22"/>
          <w:szCs w:val="22"/>
        </w:rPr>
        <w:tab/>
        <w:t>No prazo de 15 (quinze) dias após sua prévia notificação, a entidade selecionada deverá apresentar, obrigatoriamente, sob pena de desclassificação, os seguintes documentos:</w:t>
      </w:r>
    </w:p>
    <w:p w:rsidR="007067DB" w:rsidRPr="00C61E44" w:rsidRDefault="007067DB" w:rsidP="007067DB">
      <w:pPr>
        <w:pStyle w:val="PargrafodaLista"/>
        <w:numPr>
          <w:ilvl w:val="0"/>
          <w:numId w:val="12"/>
        </w:numPr>
        <w:suppressAutoHyphens w:val="0"/>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7067DB">
      <w:pPr>
        <w:pStyle w:val="Default0"/>
        <w:numPr>
          <w:ilvl w:val="0"/>
          <w:numId w:val="12"/>
        </w:numPr>
        <w:jc w:val="both"/>
        <w:rPr>
          <w:sz w:val="22"/>
          <w:szCs w:val="22"/>
        </w:rPr>
      </w:pPr>
      <w:r w:rsidRPr="00C61E44">
        <w:rPr>
          <w:sz w:val="22"/>
          <w:szCs w:val="22"/>
        </w:rPr>
        <w:t xml:space="preserve">Prova de inscrição no Cadastro Nacional de Pessoas Jurídicas (CNPJ);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7067DB">
      <w:pPr>
        <w:pStyle w:val="Default0"/>
        <w:numPr>
          <w:ilvl w:val="0"/>
          <w:numId w:val="12"/>
        </w:numPr>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7067DB">
      <w:pPr>
        <w:pStyle w:val="PargrafodaLista"/>
        <w:widowControl w:val="0"/>
        <w:numPr>
          <w:ilvl w:val="0"/>
          <w:numId w:val="12"/>
        </w:numPr>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7067DB" w:rsidRPr="00C61E44" w:rsidRDefault="007067DB" w:rsidP="007067DB">
      <w:pPr>
        <w:pStyle w:val="Default0"/>
        <w:numPr>
          <w:ilvl w:val="0"/>
          <w:numId w:val="12"/>
        </w:numPr>
        <w:jc w:val="both"/>
        <w:rPr>
          <w:sz w:val="22"/>
          <w:szCs w:val="22"/>
        </w:rPr>
      </w:pPr>
      <w:r w:rsidRPr="00C61E44">
        <w:rPr>
          <w:sz w:val="22"/>
          <w:szCs w:val="22"/>
        </w:rPr>
        <w:t xml:space="preserve">Cópia da ata de eleição do quadro dirigente atual; </w:t>
      </w:r>
    </w:p>
    <w:p w:rsidR="007067DB" w:rsidRPr="00C61E44" w:rsidRDefault="007067DB" w:rsidP="007067DB">
      <w:pPr>
        <w:pStyle w:val="Default0"/>
        <w:numPr>
          <w:ilvl w:val="0"/>
          <w:numId w:val="12"/>
        </w:numPr>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7067DB">
      <w:pPr>
        <w:pStyle w:val="Default0"/>
        <w:numPr>
          <w:ilvl w:val="0"/>
          <w:numId w:val="12"/>
        </w:numPr>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7067DB">
      <w:pPr>
        <w:pStyle w:val="Default0"/>
        <w:numPr>
          <w:ilvl w:val="0"/>
          <w:numId w:val="12"/>
        </w:numPr>
        <w:jc w:val="both"/>
        <w:rPr>
          <w:sz w:val="22"/>
          <w:szCs w:val="22"/>
        </w:rPr>
      </w:pPr>
      <w:r w:rsidRPr="00C61E44">
        <w:rPr>
          <w:sz w:val="22"/>
          <w:szCs w:val="22"/>
        </w:rPr>
        <w:t xml:space="preserve">Apresentar Registro da Organização da Sociedade Civil em Conselho Municipal, </w:t>
      </w:r>
      <w:proofErr w:type="gramStart"/>
      <w:r w:rsidRPr="00C61E44">
        <w:rPr>
          <w:sz w:val="22"/>
          <w:szCs w:val="22"/>
        </w:rPr>
        <w:t>Estadual</w:t>
      </w:r>
      <w:proofErr w:type="gramEnd"/>
      <w:r w:rsidRPr="00C61E44">
        <w:rPr>
          <w:sz w:val="22"/>
          <w:szCs w:val="22"/>
        </w:rPr>
        <w:t xml:space="preserve"> ou Federal, quando a legislação assim condicionar sua capacidade para atuar ou firmar parcerias com a administração publica;</w:t>
      </w:r>
    </w:p>
    <w:p w:rsidR="007067DB" w:rsidRPr="00C61E44" w:rsidRDefault="007067DB" w:rsidP="007067DB">
      <w:pPr>
        <w:pStyle w:val="Default0"/>
        <w:numPr>
          <w:ilvl w:val="0"/>
          <w:numId w:val="12"/>
        </w:numPr>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7067DB">
      <w:pPr>
        <w:pStyle w:val="Default0"/>
        <w:numPr>
          <w:ilvl w:val="0"/>
          <w:numId w:val="12"/>
        </w:numPr>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7067DB">
      <w:pPr>
        <w:pStyle w:val="Default0"/>
        <w:numPr>
          <w:ilvl w:val="0"/>
          <w:numId w:val="12"/>
        </w:numPr>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7067DB">
      <w:pPr>
        <w:pStyle w:val="Default0"/>
        <w:numPr>
          <w:ilvl w:val="0"/>
          <w:numId w:val="12"/>
        </w:numPr>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Default="007067DB" w:rsidP="007067DB">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6. </w:t>
      </w:r>
      <w:r w:rsidRPr="00C61E44">
        <w:rPr>
          <w:rFonts w:ascii="Arial" w:hAnsi="Arial" w:cs="Arial"/>
          <w:b/>
          <w:sz w:val="22"/>
          <w:szCs w:val="22"/>
        </w:rPr>
        <w:tab/>
        <w:t>COMISSÃO DE SELEÇÃO</w:t>
      </w:r>
    </w:p>
    <w:p w:rsidR="007067DB" w:rsidRPr="00C61E44" w:rsidRDefault="007067DB" w:rsidP="007067DB">
      <w:pPr>
        <w:widowControl w:val="0"/>
        <w:tabs>
          <w:tab w:val="left" w:pos="567"/>
        </w:tabs>
        <w:autoSpaceDE w:val="0"/>
        <w:spacing w:before="120" w:after="120"/>
        <w:jc w:val="both"/>
        <w:rPr>
          <w:rFonts w:ascii="Arial" w:hAnsi="Arial" w:cs="Arial"/>
          <w:b/>
          <w:sz w:val="22"/>
          <w:szCs w:val="22"/>
        </w:rPr>
      </w:pPr>
    </w:p>
    <w:p w:rsidR="007067DB" w:rsidRPr="00C61E44"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6.1.</w:t>
      </w:r>
      <w:r w:rsidRPr="00C61E44">
        <w:rPr>
          <w:rFonts w:ascii="Arial" w:hAnsi="Arial" w:cs="Arial"/>
          <w:b/>
          <w:sz w:val="22"/>
          <w:szCs w:val="22"/>
        </w:rPr>
        <w:tab/>
      </w:r>
      <w:r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rPr>
      </w:pPr>
      <w:r w:rsidRPr="00C61E44">
        <w:rPr>
          <w:rFonts w:ascii="Arial" w:hAnsi="Arial" w:cs="Arial"/>
          <w:b/>
          <w:sz w:val="22"/>
          <w:szCs w:val="22"/>
        </w:rPr>
        <w:t>6.2.</w:t>
      </w:r>
      <w:r w:rsidRPr="00C61E44">
        <w:rPr>
          <w:rFonts w:ascii="Arial" w:hAnsi="Arial" w:cs="Arial"/>
          <w:b/>
          <w:sz w:val="22"/>
          <w:szCs w:val="22"/>
        </w:rPr>
        <w:tab/>
      </w:r>
      <w:r w:rsidRPr="00C61E44">
        <w:rPr>
          <w:rFonts w:ascii="Arial" w:hAnsi="Arial" w:cs="Arial"/>
          <w:color w:val="000000"/>
          <w:sz w:val="22"/>
          <w:szCs w:val="22"/>
        </w:rPr>
        <w:t xml:space="preserve">Deverá se declarar </w:t>
      </w:r>
      <w:r w:rsidRPr="00C61E44">
        <w:rPr>
          <w:rFonts w:ascii="Arial" w:hAnsi="Arial" w:cs="Arial"/>
          <w:color w:val="000000"/>
          <w:sz w:val="22"/>
          <w:szCs w:val="22"/>
          <w:lang w:eastAsia="pt-BR"/>
        </w:rPr>
        <w:t xml:space="preserve">impedido membro da Comissão de Seleção que tenha participado, nos últimos 5 (cinco) anos, contados da publicação do presente Edital, </w:t>
      </w:r>
      <w:r w:rsidRPr="00C61E44">
        <w:rPr>
          <w:rFonts w:ascii="Arial" w:hAnsi="Arial" w:cs="Arial"/>
          <w:color w:val="000000"/>
          <w:spacing w:val="-4"/>
          <w:sz w:val="22"/>
          <w:szCs w:val="22"/>
        </w:rPr>
        <w:t>como associado, cooperado,</w:t>
      </w:r>
      <w:r w:rsidRPr="00C61E44">
        <w:rPr>
          <w:rStyle w:val="apple-converted-space"/>
          <w:rFonts w:ascii="Arial" w:hAnsi="Arial" w:cs="Arial"/>
          <w:color w:val="000000"/>
          <w:spacing w:val="-4"/>
          <w:sz w:val="22"/>
          <w:szCs w:val="22"/>
        </w:rPr>
        <w:t> </w:t>
      </w:r>
      <w:r w:rsidRPr="00C61E44">
        <w:rPr>
          <w:rFonts w:ascii="Arial" w:hAnsi="Arial" w:cs="Arial"/>
          <w:color w:val="000000"/>
          <w:spacing w:val="-4"/>
          <w:sz w:val="22"/>
          <w:szCs w:val="22"/>
        </w:rPr>
        <w:t>dirigente, conselheiro ou empregado</w:t>
      </w:r>
      <w:r w:rsidRPr="00C61E44">
        <w:rPr>
          <w:rStyle w:val="apple-converted-space"/>
          <w:rFonts w:ascii="Arial" w:hAnsi="Arial" w:cs="Arial"/>
          <w:color w:val="000000"/>
          <w:spacing w:val="-4"/>
          <w:sz w:val="22"/>
          <w:szCs w:val="22"/>
        </w:rPr>
        <w:t> </w:t>
      </w:r>
      <w:r w:rsidRPr="00C61E44">
        <w:rPr>
          <w:rFonts w:ascii="Arial" w:hAnsi="Arial" w:cs="Arial"/>
          <w:color w:val="000000"/>
          <w:spacing w:val="-4"/>
          <w:sz w:val="22"/>
          <w:szCs w:val="22"/>
        </w:rPr>
        <w:t xml:space="preserve">de qualquer OSC participante do chamamento público, ou cuja </w:t>
      </w:r>
      <w:r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rPr>
      </w:pPr>
      <w:r w:rsidRPr="00C61E44">
        <w:rPr>
          <w:rFonts w:ascii="Arial" w:hAnsi="Arial" w:cs="Arial"/>
          <w:b/>
          <w:color w:val="000000"/>
          <w:sz w:val="22"/>
          <w:szCs w:val="22"/>
        </w:rPr>
        <w:t>6.3.</w:t>
      </w:r>
      <w:r w:rsidRPr="00C61E44">
        <w:rPr>
          <w:rFonts w:ascii="Arial" w:hAnsi="Arial" w:cs="Arial"/>
          <w:color w:val="000000"/>
          <w:sz w:val="22"/>
          <w:szCs w:val="22"/>
        </w:rPr>
        <w:t xml:space="preserve"> </w:t>
      </w:r>
      <w:r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rPr>
      </w:pPr>
      <w:r w:rsidRPr="00C61E44">
        <w:rPr>
          <w:rFonts w:ascii="Arial" w:hAnsi="Arial" w:cs="Arial"/>
          <w:b/>
          <w:color w:val="000000"/>
          <w:sz w:val="22"/>
          <w:szCs w:val="22"/>
          <w:lang w:eastAsia="pt-BR"/>
        </w:rPr>
        <w:t>6.4.</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r>
      <w:r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color w:val="000000"/>
          <w:sz w:val="22"/>
          <w:szCs w:val="22"/>
          <w:lang w:eastAsia="pt-BR"/>
        </w:rPr>
        <w:t>6.5.</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7067DB" w:rsidP="007067DB">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7. </w:t>
      </w:r>
      <w:r w:rsidRPr="00C61E44">
        <w:rPr>
          <w:rFonts w:ascii="Arial" w:hAnsi="Arial" w:cs="Arial"/>
          <w:b/>
          <w:sz w:val="22"/>
          <w:szCs w:val="22"/>
        </w:rPr>
        <w:tab/>
        <w:t>DA FASE DE SELEÇÃO</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sz w:val="22"/>
          <w:szCs w:val="22"/>
        </w:rPr>
        <w:t>7.1.</w:t>
      </w:r>
      <w:r w:rsidRPr="00C61E44">
        <w:rPr>
          <w:rFonts w:ascii="Arial" w:hAnsi="Arial" w:cs="Arial"/>
          <w:b/>
          <w:sz w:val="22"/>
          <w:szCs w:val="22"/>
        </w:rPr>
        <w:tab/>
      </w:r>
      <w:r w:rsidRPr="00C61E44">
        <w:rPr>
          <w:rFonts w:ascii="Arial" w:hAnsi="Arial" w:cs="Arial"/>
          <w:sz w:val="22"/>
          <w:szCs w:val="22"/>
        </w:rPr>
        <w:t xml:space="preserve">A fase de </w:t>
      </w:r>
      <w:r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214"/>
        <w:gridCol w:w="3294"/>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1</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das propostas pelas </w:t>
            </w:r>
            <w:proofErr w:type="spellStart"/>
            <w:r w:rsidRPr="00C61E44">
              <w:rPr>
                <w:rFonts w:ascii="Arial" w:hAnsi="Arial" w:cs="Arial"/>
                <w:color w:val="000000"/>
                <w:sz w:val="22"/>
                <w:szCs w:val="22"/>
                <w:lang w:eastAsia="pt-BR"/>
              </w:rPr>
              <w:t>OSCs</w:t>
            </w:r>
            <w:proofErr w:type="spellEnd"/>
            <w:r w:rsidRPr="00C61E44">
              <w:rPr>
                <w:rFonts w:ascii="Arial" w:hAnsi="Arial" w:cs="Arial"/>
                <w:color w:val="000000"/>
                <w:sz w:val="22"/>
                <w:szCs w:val="22"/>
                <w:lang w:eastAsia="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 xml:space="preserve">Período de Trinta (30) dias a contar da data da publicação do </w:t>
            </w:r>
            <w:proofErr w:type="gramStart"/>
            <w:r>
              <w:rPr>
                <w:rFonts w:ascii="Arial" w:hAnsi="Arial" w:cs="Arial"/>
                <w:color w:val="000000"/>
                <w:sz w:val="22"/>
                <w:szCs w:val="22"/>
                <w:lang w:eastAsia="pt-BR"/>
              </w:rPr>
              <w:t>Edital.</w:t>
            </w:r>
            <w:r w:rsidRPr="00C61E44">
              <w:rPr>
                <w:rFonts w:ascii="Arial" w:hAnsi="Arial" w:cs="Arial"/>
                <w:i/>
                <w:color w:val="000000"/>
                <w:sz w:val="22"/>
                <w:szCs w:val="22"/>
                <w:lang w:eastAsia="pt-BR"/>
              </w:rPr>
              <w:t xml:space="preserve">   </w:t>
            </w:r>
            <w:proofErr w:type="gramEnd"/>
            <w:r w:rsidRPr="00C61E44">
              <w:rPr>
                <w:rFonts w:ascii="Arial" w:hAnsi="Arial" w:cs="Arial"/>
                <w:i/>
                <w:color w:val="000000"/>
                <w:sz w:val="22"/>
                <w:szCs w:val="22"/>
                <w:lang w:eastAsia="pt-BR"/>
              </w:rPr>
              <w:t xml:space="preserve">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Em até dez (10) dias após o encerramento do prazo de entrega das propostas,</w:t>
            </w:r>
            <w:r w:rsidRPr="00C61E44">
              <w:rPr>
                <w:rFonts w:ascii="Arial" w:hAnsi="Arial" w:cs="Arial"/>
                <w:b/>
                <w:color w:val="000000"/>
                <w:sz w:val="22"/>
                <w:szCs w:val="22"/>
                <w:lang w:eastAsia="pt-BR"/>
              </w:rPr>
              <w:t xml:space="preserve"> </w:t>
            </w:r>
            <w:r w:rsidRPr="00C61E44">
              <w:rPr>
                <w:rFonts w:ascii="Arial" w:hAnsi="Arial" w:cs="Arial"/>
                <w:color w:val="000000"/>
                <w:sz w:val="22"/>
                <w:szCs w:val="22"/>
                <w:lang w:eastAsia="pt-BR"/>
              </w:rPr>
              <w:t xml:space="preserve">podendo tal prazo ser prorrogado a critério da </w:t>
            </w:r>
            <w:proofErr w:type="gramStart"/>
            <w:r w:rsidRPr="00C61E44">
              <w:rPr>
                <w:rFonts w:ascii="Arial" w:hAnsi="Arial" w:cs="Arial"/>
                <w:color w:val="000000"/>
                <w:sz w:val="22"/>
                <w:szCs w:val="22"/>
                <w:lang w:eastAsia="pt-BR"/>
              </w:rPr>
              <w:t xml:space="preserve">Comissão.  </w:t>
            </w:r>
            <w:proofErr w:type="gramEnd"/>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4</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7067DB" w:rsidP="007067DB">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7.2.</w:t>
      </w:r>
      <w:r w:rsidRPr="00C61E44">
        <w:rPr>
          <w:rFonts w:ascii="Arial" w:hAnsi="Arial" w:cs="Arial"/>
          <w:color w:val="000000"/>
          <w:sz w:val="22"/>
          <w:szCs w:val="22"/>
          <w:lang w:eastAsia="pt-BR"/>
        </w:rPr>
        <w:tab/>
        <w:t xml:space="preserve">A </w:t>
      </w:r>
      <w:r w:rsidRPr="00C61E44">
        <w:rPr>
          <w:rFonts w:ascii="Arial" w:hAnsi="Arial" w:cs="Arial"/>
          <w:sz w:val="22"/>
          <w:szCs w:val="22"/>
        </w:rPr>
        <w:t xml:space="preserve">verificação do cumprimento </w:t>
      </w:r>
      <w:r w:rsidRPr="00C61E44">
        <w:rPr>
          <w:rFonts w:ascii="Arial" w:hAnsi="Arial" w:cs="Arial"/>
          <w:color w:val="000000"/>
          <w:sz w:val="22"/>
          <w:szCs w:val="22"/>
          <w:lang w:eastAsia="pt-BR"/>
        </w:rPr>
        <w:t xml:space="preserve">dos requisitos </w:t>
      </w:r>
      <w:r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r w:rsidRPr="00C61E44">
        <w:rPr>
          <w:rFonts w:ascii="Arial" w:hAnsi="Arial" w:cs="Arial"/>
          <w:color w:val="000000"/>
          <w:sz w:val="22"/>
          <w:szCs w:val="22"/>
          <w:lang w:eastAsia="pt-BR"/>
        </w:rPr>
        <w:t xml:space="preserve">  </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7.3.</w:t>
      </w:r>
      <w:r w:rsidRPr="00C61E44">
        <w:rPr>
          <w:rFonts w:ascii="Arial" w:hAnsi="Arial" w:cs="Arial"/>
          <w:color w:val="000000"/>
          <w:sz w:val="22"/>
          <w:szCs w:val="22"/>
          <w:lang w:eastAsia="pt-BR"/>
        </w:rPr>
        <w:tab/>
      </w:r>
      <w:r w:rsidRPr="00C61E44">
        <w:rPr>
          <w:rFonts w:ascii="Arial" w:hAnsi="Arial" w:cs="Arial"/>
          <w:b/>
          <w:color w:val="000000"/>
          <w:sz w:val="22"/>
          <w:szCs w:val="22"/>
          <w:lang w:eastAsia="pt-BR"/>
        </w:rPr>
        <w:t>Etapa 1: Publicação do Edital de C</w:t>
      </w:r>
      <w:r w:rsidRPr="00C61E44">
        <w:rPr>
          <w:rFonts w:ascii="Arial" w:hAnsi="Arial" w:cs="Arial"/>
          <w:b/>
          <w:sz w:val="22"/>
          <w:szCs w:val="22"/>
        </w:rPr>
        <w:t>hamamento Público</w:t>
      </w:r>
      <w:r w:rsidRPr="00C61E44">
        <w:rPr>
          <w:rFonts w:ascii="Arial" w:hAnsi="Arial" w:cs="Arial"/>
          <w:b/>
          <w:color w:val="000000"/>
          <w:sz w:val="22"/>
          <w:szCs w:val="22"/>
          <w:lang w:eastAsia="pt-BR"/>
        </w:rPr>
        <w:t>.</w:t>
      </w:r>
      <w:r w:rsidRPr="00C61E44">
        <w:rPr>
          <w:rFonts w:ascii="Arial" w:hAnsi="Arial" w:cs="Arial"/>
          <w:color w:val="000000"/>
          <w:sz w:val="22"/>
          <w:szCs w:val="22"/>
          <w:lang w:eastAsia="pt-BR"/>
        </w:rPr>
        <w:t xml:space="preserve"> </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7.3.1.</w:t>
      </w:r>
      <w:r w:rsidRPr="00C61E44">
        <w:rPr>
          <w:rFonts w:ascii="Arial" w:hAnsi="Arial" w:cs="Arial"/>
          <w:color w:val="000000"/>
          <w:sz w:val="22"/>
          <w:szCs w:val="22"/>
          <w:lang w:eastAsia="pt-BR"/>
        </w:rPr>
        <w:t xml:space="preserve"> O presente Edital será divulgado no sitio Oficial do Poder Executivo Municipal no endereço </w:t>
      </w:r>
      <w:r w:rsidRPr="00C61E44">
        <w:rPr>
          <w:rFonts w:ascii="Arial" w:hAnsi="Arial" w:cs="Arial"/>
          <w:b/>
          <w:color w:val="000000"/>
          <w:sz w:val="22"/>
          <w:szCs w:val="22"/>
          <w:lang w:eastAsia="pt-BR"/>
        </w:rPr>
        <w:t>http://www.cariacica.es.gov.br</w:t>
      </w:r>
      <w:r w:rsidRPr="00C61E44">
        <w:rPr>
          <w:rFonts w:ascii="Arial" w:hAnsi="Arial" w:cs="Arial"/>
          <w:color w:val="000000"/>
          <w:sz w:val="22"/>
          <w:szCs w:val="22"/>
          <w:lang w:eastAsia="pt-BR"/>
        </w:rPr>
        <w:t xml:space="preserve">, na página da </w:t>
      </w:r>
      <w:proofErr w:type="gramStart"/>
      <w:r w:rsidRPr="00C61E44">
        <w:rPr>
          <w:rFonts w:ascii="Arial" w:hAnsi="Arial" w:cs="Arial"/>
          <w:color w:val="000000"/>
          <w:sz w:val="22"/>
          <w:szCs w:val="22"/>
          <w:lang w:eastAsia="pt-BR"/>
        </w:rPr>
        <w:t>SEMESP  com</w:t>
      </w:r>
      <w:proofErr w:type="gramEnd"/>
      <w:r w:rsidRPr="00C61E44">
        <w:rPr>
          <w:rFonts w:ascii="Arial" w:hAnsi="Arial" w:cs="Arial"/>
          <w:color w:val="000000"/>
          <w:sz w:val="22"/>
          <w:szCs w:val="22"/>
          <w:lang w:eastAsia="pt-BR"/>
        </w:rPr>
        <w:t xml:space="preserve"> prazo mínimo de 30 (trinta) dias para a apresentação das propostas,</w:t>
      </w:r>
      <w:r w:rsidRPr="00C61E44">
        <w:rPr>
          <w:rFonts w:ascii="Arial" w:hAnsi="Arial" w:cs="Arial"/>
          <w:sz w:val="22"/>
          <w:szCs w:val="22"/>
        </w:rPr>
        <w:t xml:space="preserve"> </w:t>
      </w:r>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7.4.</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r>
      <w:r w:rsidRPr="00C61E44">
        <w:rPr>
          <w:rFonts w:ascii="Arial" w:hAnsi="Arial" w:cs="Arial"/>
          <w:b/>
          <w:color w:val="000000"/>
          <w:sz w:val="22"/>
          <w:szCs w:val="22"/>
          <w:lang w:eastAsia="pt-BR"/>
        </w:rPr>
        <w:t xml:space="preserve">Etapa 2: Entrega das propostas pelas </w:t>
      </w:r>
      <w:proofErr w:type="spellStart"/>
      <w:r w:rsidRPr="00C61E44">
        <w:rPr>
          <w:rFonts w:ascii="Arial" w:hAnsi="Arial" w:cs="Arial"/>
          <w:b/>
          <w:color w:val="000000"/>
          <w:sz w:val="22"/>
          <w:szCs w:val="22"/>
          <w:lang w:eastAsia="pt-BR"/>
        </w:rPr>
        <w:t>OSCs</w:t>
      </w:r>
      <w:proofErr w:type="spellEnd"/>
      <w:r w:rsidRPr="00C61E44">
        <w:rPr>
          <w:rFonts w:ascii="Arial" w:hAnsi="Arial" w:cs="Arial"/>
          <w:b/>
          <w:color w:val="000000"/>
          <w:sz w:val="22"/>
          <w:szCs w:val="22"/>
          <w:lang w:eastAsia="pt-BR"/>
        </w:rPr>
        <w:t>.</w:t>
      </w:r>
    </w:p>
    <w:p w:rsidR="007067DB" w:rsidRDefault="007067DB" w:rsidP="007067DB">
      <w:pPr>
        <w:pStyle w:val="Default0"/>
        <w:spacing w:after="240"/>
        <w:jc w:val="both"/>
        <w:rPr>
          <w:i/>
          <w:sz w:val="22"/>
          <w:szCs w:val="22"/>
          <w:lang w:eastAsia="pt-BR"/>
        </w:rPr>
      </w:pPr>
      <w:r w:rsidRPr="00C61E44">
        <w:rPr>
          <w:b/>
          <w:sz w:val="22"/>
          <w:szCs w:val="22"/>
        </w:rPr>
        <w:t xml:space="preserve">7.4.1. </w:t>
      </w:r>
      <w:r w:rsidRPr="00C61E44">
        <w:rPr>
          <w:sz w:val="22"/>
          <w:szCs w:val="22"/>
        </w:rPr>
        <w:t>O prazo para entrega das propostas para o presente edital será</w:t>
      </w:r>
      <w:r>
        <w:rPr>
          <w:sz w:val="22"/>
          <w:szCs w:val="22"/>
        </w:rPr>
        <w:t xml:space="preserve"> por </w:t>
      </w:r>
      <w:r>
        <w:rPr>
          <w:sz w:val="22"/>
          <w:szCs w:val="22"/>
          <w:lang w:eastAsia="pt-BR"/>
        </w:rPr>
        <w:t>período de 30 dias corridos a contar da data da publicação do Edital.</w:t>
      </w:r>
      <w:r w:rsidRPr="00C61E44">
        <w:rPr>
          <w:i/>
          <w:sz w:val="22"/>
          <w:szCs w:val="22"/>
          <w:lang w:eastAsia="pt-BR"/>
        </w:rPr>
        <w:t xml:space="preserve">     </w:t>
      </w:r>
    </w:p>
    <w:p w:rsidR="007067DB" w:rsidRPr="00C61E44" w:rsidRDefault="007067DB" w:rsidP="007067DB">
      <w:pPr>
        <w:pStyle w:val="Default0"/>
        <w:spacing w:after="240"/>
        <w:jc w:val="both"/>
        <w:rPr>
          <w:sz w:val="22"/>
          <w:szCs w:val="22"/>
        </w:rPr>
      </w:pPr>
      <w:r w:rsidRPr="00C61E44">
        <w:rPr>
          <w:b/>
          <w:sz w:val="22"/>
          <w:szCs w:val="22"/>
        </w:rPr>
        <w:t>7.4.2.</w:t>
      </w:r>
      <w:r w:rsidRPr="00C61E44">
        <w:rPr>
          <w:sz w:val="22"/>
          <w:szCs w:val="22"/>
        </w:rPr>
        <w:t xml:space="preserve"> As propostas deverão ser encaminhadas em envelope fechado e com identificação da instituição proponente e meios de contato, com a inscrição “Proposta – Edital de Chamamento Público nº </w:t>
      </w:r>
      <w:r>
        <w:rPr>
          <w:sz w:val="22"/>
          <w:szCs w:val="22"/>
        </w:rPr>
        <w:t>003/2019</w:t>
      </w:r>
      <w:r w:rsidRPr="00C61E44">
        <w:rPr>
          <w:sz w:val="22"/>
          <w:szCs w:val="22"/>
        </w:rPr>
        <w:t>”, e entregues via postal (SEDEX ou carta registrada com aviso de recebimento) ou pessoalmente no Protocolo da Prefeitura Municipal de Cariacica situada na Rodovia BR 262, km 3,0 nº 3700 – 1º piso,</w:t>
      </w:r>
      <w:r>
        <w:rPr>
          <w:sz w:val="22"/>
          <w:szCs w:val="22"/>
        </w:rPr>
        <w:t xml:space="preserve"> de segunda a sexta feira das 12h às 18</w:t>
      </w:r>
      <w:r w:rsidRPr="00C61E44">
        <w:rPr>
          <w:sz w:val="22"/>
          <w:szCs w:val="22"/>
        </w:rPr>
        <w:t xml:space="preserve">h.  </w:t>
      </w:r>
    </w:p>
    <w:p w:rsidR="007067DB" w:rsidRPr="00C61E44"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7.4.3.</w:t>
      </w:r>
      <w:r w:rsidRPr="00C61E44">
        <w:rPr>
          <w:rFonts w:ascii="Arial" w:hAnsi="Arial" w:cs="Arial"/>
          <w:sz w:val="22"/>
          <w:szCs w:val="22"/>
        </w:rPr>
        <w:t xml:space="preserve"> </w:t>
      </w:r>
      <w:r w:rsidRPr="00C61E44">
        <w:rPr>
          <w:rFonts w:ascii="Arial" w:hAnsi="Arial" w:cs="Arial"/>
          <w:sz w:val="22"/>
          <w:szCs w:val="22"/>
        </w:rPr>
        <w:tab/>
        <w:t>Na hipótese do subitem anterior, a proposta, em uma única via impressa, deverá ter todas as folhas rubricadas e numeradas sequencialmente e, ao final, ser assinada pelo representante legal da</w:t>
      </w:r>
      <w:r>
        <w:rPr>
          <w:rFonts w:ascii="Arial" w:hAnsi="Arial" w:cs="Arial"/>
          <w:sz w:val="22"/>
          <w:szCs w:val="22"/>
        </w:rPr>
        <w:t xml:space="preserve"> Federação ou</w:t>
      </w:r>
      <w:r w:rsidRPr="00C61E44">
        <w:rPr>
          <w:rFonts w:ascii="Arial" w:hAnsi="Arial" w:cs="Arial"/>
          <w:sz w:val="22"/>
          <w:szCs w:val="22"/>
        </w:rPr>
        <w:t xml:space="preserve"> OSC proponente. Também deve ser entregue uma cópia em versão digital (CD ou </w:t>
      </w:r>
      <w:r w:rsidRPr="00C61E44">
        <w:rPr>
          <w:rFonts w:ascii="Arial" w:hAnsi="Arial" w:cs="Arial"/>
          <w:i/>
          <w:sz w:val="22"/>
          <w:szCs w:val="22"/>
        </w:rPr>
        <w:t>pen drive</w:t>
      </w:r>
      <w:r w:rsidRPr="00C61E44">
        <w:rPr>
          <w:rFonts w:ascii="Arial" w:hAnsi="Arial" w:cs="Arial"/>
          <w:sz w:val="22"/>
          <w:szCs w:val="22"/>
        </w:rPr>
        <w:t xml:space="preserve">) da proposta.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7.4.4.</w:t>
      </w:r>
      <w:r w:rsidRPr="00C61E44">
        <w:rPr>
          <w:rFonts w:ascii="Arial" w:hAnsi="Arial" w:cs="Arial"/>
          <w:b/>
          <w:sz w:val="22"/>
          <w:szCs w:val="22"/>
        </w:rPr>
        <w:tab/>
      </w:r>
      <w:r w:rsidRPr="00C61E44">
        <w:rPr>
          <w:rFonts w:ascii="Arial" w:hAnsi="Arial" w:cs="Arial"/>
          <w:sz w:val="22"/>
          <w:szCs w:val="22"/>
        </w:rPr>
        <w:tab/>
      </w:r>
      <w:r w:rsidRPr="00C61E44">
        <w:rPr>
          <w:rFonts w:ascii="Arial" w:hAnsi="Arial" w:cs="Arial"/>
          <w:bCs/>
          <w:sz w:val="22"/>
          <w:szCs w:val="22"/>
        </w:rPr>
        <w:t>Após</w:t>
      </w:r>
      <w:r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Pr>
          <w:rFonts w:ascii="Arial" w:hAnsi="Arial" w:cs="Arial"/>
          <w:sz w:val="22"/>
          <w:szCs w:val="22"/>
        </w:rPr>
        <w:t xml:space="preserve">, ou por meio da comissão de seleção. </w:t>
      </w:r>
    </w:p>
    <w:p w:rsidR="007067DB" w:rsidRPr="00C61E44" w:rsidRDefault="007067DB" w:rsidP="007067DB">
      <w:pPr>
        <w:jc w:val="both"/>
        <w:rPr>
          <w:rFonts w:ascii="Arial" w:hAnsi="Arial" w:cs="Arial"/>
          <w:sz w:val="22"/>
          <w:szCs w:val="22"/>
        </w:rPr>
      </w:pPr>
      <w:r w:rsidRPr="00C61E44">
        <w:rPr>
          <w:rFonts w:ascii="Arial" w:hAnsi="Arial" w:cs="Arial"/>
          <w:b/>
          <w:sz w:val="22"/>
          <w:szCs w:val="22"/>
        </w:rPr>
        <w:t>7.4.5.</w:t>
      </w:r>
      <w:r w:rsidRPr="00C61E44">
        <w:rPr>
          <w:rFonts w:ascii="Arial" w:hAnsi="Arial" w:cs="Arial"/>
          <w:sz w:val="22"/>
          <w:szCs w:val="22"/>
        </w:rPr>
        <w:t xml:space="preserve"> </w:t>
      </w:r>
      <w:r w:rsidRPr="00C61E44">
        <w:rPr>
          <w:rFonts w:ascii="Arial" w:hAnsi="Arial" w:cs="Arial"/>
          <w:sz w:val="22"/>
          <w:szCs w:val="22"/>
        </w:rPr>
        <w:tab/>
        <w:t>Cada</w:t>
      </w:r>
      <w:r>
        <w:rPr>
          <w:rFonts w:ascii="Arial" w:hAnsi="Arial" w:cs="Arial"/>
          <w:sz w:val="22"/>
          <w:szCs w:val="22"/>
        </w:rPr>
        <w:t xml:space="preserve"> Federação ou</w:t>
      </w:r>
      <w:r w:rsidRPr="00C61E44">
        <w:rPr>
          <w:rFonts w:ascii="Arial" w:hAnsi="Arial" w:cs="Arial"/>
          <w:sz w:val="22"/>
          <w:szCs w:val="22"/>
        </w:rPr>
        <w:t xml:space="preserve"> OSC poderá apresentar apenas uma proposta.   </w:t>
      </w:r>
    </w:p>
    <w:p w:rsidR="007067DB" w:rsidRPr="00C61E44" w:rsidRDefault="007067DB" w:rsidP="007067DB">
      <w:pPr>
        <w:widowControl w:val="0"/>
        <w:tabs>
          <w:tab w:val="left" w:pos="709"/>
        </w:tabs>
        <w:spacing w:before="120" w:after="120"/>
        <w:jc w:val="both"/>
        <w:rPr>
          <w:rFonts w:ascii="Arial" w:hAnsi="Arial" w:cs="Arial"/>
          <w:sz w:val="22"/>
          <w:szCs w:val="22"/>
        </w:rPr>
      </w:pPr>
      <w:r w:rsidRPr="00C61E44">
        <w:rPr>
          <w:rFonts w:ascii="Arial" w:hAnsi="Arial" w:cs="Arial"/>
          <w:b/>
          <w:sz w:val="22"/>
          <w:szCs w:val="22"/>
        </w:rPr>
        <w:t>7.4.6.</w:t>
      </w:r>
      <w:r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proofErr w:type="gramStart"/>
      <w:r w:rsidRPr="00C61E44">
        <w:rPr>
          <w:rFonts w:ascii="Arial" w:hAnsi="Arial" w:cs="Arial"/>
          <w:sz w:val="22"/>
          <w:szCs w:val="22"/>
          <w:lang w:eastAsia="ar-SA"/>
        </w:rPr>
        <w:t>os</w:t>
      </w:r>
      <w:proofErr w:type="gramEnd"/>
      <w:r w:rsidRPr="00C61E44">
        <w:rPr>
          <w:rFonts w:ascii="Arial" w:hAnsi="Arial" w:cs="Arial"/>
          <w:sz w:val="22"/>
          <w:szCs w:val="22"/>
          <w:lang w:eastAsia="ar-SA"/>
        </w:rPr>
        <w:t xml:space="preserve">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d)</w:t>
      </w:r>
      <w:r w:rsidRPr="00C61E44">
        <w:rPr>
          <w:rFonts w:ascii="Arial" w:hAnsi="Arial" w:cs="Arial"/>
          <w:sz w:val="22"/>
          <w:szCs w:val="22"/>
          <w:lang w:eastAsia="ar-SA"/>
        </w:rPr>
        <w:tab/>
        <w:t>o valor global.</w:t>
      </w:r>
    </w:p>
    <w:p w:rsidR="007067DB" w:rsidRPr="00C61E44" w:rsidRDefault="007067DB" w:rsidP="007067DB">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7.5.</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r>
      <w:r w:rsidRPr="00C61E44">
        <w:rPr>
          <w:rFonts w:ascii="Arial" w:hAnsi="Arial" w:cs="Arial"/>
          <w:b/>
          <w:color w:val="000000"/>
          <w:sz w:val="22"/>
          <w:szCs w:val="22"/>
          <w:lang w:eastAsia="pt-BR"/>
        </w:rPr>
        <w:t xml:space="preserve">Etapa 3: Etapa </w:t>
      </w:r>
      <w:r w:rsidRPr="00C61E44">
        <w:rPr>
          <w:rFonts w:ascii="Arial" w:hAnsi="Arial" w:cs="Arial"/>
          <w:b/>
          <w:sz w:val="22"/>
          <w:szCs w:val="22"/>
        </w:rPr>
        <w:t>competitiva de avaliação das propostas</w:t>
      </w:r>
      <w:r w:rsidRPr="00C61E44">
        <w:rPr>
          <w:rFonts w:ascii="Arial" w:hAnsi="Arial" w:cs="Arial"/>
          <w:b/>
          <w:color w:val="000000"/>
          <w:sz w:val="22"/>
          <w:szCs w:val="22"/>
          <w:lang w:eastAsia="pt-BR"/>
        </w:rPr>
        <w:t xml:space="preserve"> pela Comissão de Seleção.</w:t>
      </w:r>
      <w:r w:rsidRPr="00C61E44">
        <w:rPr>
          <w:rFonts w:ascii="Arial" w:hAnsi="Arial" w:cs="Arial"/>
          <w:color w:val="000000"/>
          <w:sz w:val="22"/>
          <w:szCs w:val="22"/>
          <w:lang w:eastAsia="pt-BR"/>
        </w:rPr>
        <w:t xml:space="preserve"> </w:t>
      </w:r>
    </w:p>
    <w:p w:rsidR="007067DB" w:rsidRPr="00C61E44" w:rsidRDefault="007067DB" w:rsidP="007067DB">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7.5.1.</w:t>
      </w:r>
      <w:r w:rsidRPr="00C61E44">
        <w:rPr>
          <w:rFonts w:ascii="Arial" w:hAnsi="Arial" w:cs="Arial"/>
          <w:sz w:val="22"/>
          <w:szCs w:val="22"/>
        </w:rPr>
        <w:t xml:space="preserve"> </w:t>
      </w:r>
      <w:r w:rsidRPr="00C61E44">
        <w:rPr>
          <w:rFonts w:ascii="Arial" w:hAnsi="Arial" w:cs="Arial"/>
          <w:sz w:val="22"/>
          <w:szCs w:val="22"/>
        </w:rPr>
        <w:tab/>
        <w:t>Nesta etapa, de caráter eliminatório e classificatório, a Comissão de Seleção analisará as propostas apresentadas pelas</w:t>
      </w:r>
      <w:r>
        <w:rPr>
          <w:rFonts w:ascii="Arial" w:hAnsi="Arial" w:cs="Arial"/>
          <w:sz w:val="22"/>
          <w:szCs w:val="22"/>
        </w:rPr>
        <w:t xml:space="preserve"> Federações ou</w:t>
      </w:r>
      <w:r w:rsidRPr="00C61E44">
        <w:rPr>
          <w:rFonts w:ascii="Arial" w:hAnsi="Arial" w:cs="Arial"/>
          <w:sz w:val="22"/>
          <w:szCs w:val="22"/>
        </w:rPr>
        <w:t xml:space="preserve"> </w:t>
      </w:r>
      <w:proofErr w:type="spellStart"/>
      <w:r w:rsidRPr="00C61E44">
        <w:rPr>
          <w:rFonts w:ascii="Arial" w:hAnsi="Arial" w:cs="Arial"/>
          <w:sz w:val="22"/>
          <w:szCs w:val="22"/>
        </w:rPr>
        <w:t>OSCs</w:t>
      </w:r>
      <w:proofErr w:type="spellEnd"/>
      <w:r w:rsidRPr="00C61E44">
        <w:rPr>
          <w:rFonts w:ascii="Arial" w:hAnsi="Arial" w:cs="Arial"/>
          <w:sz w:val="22"/>
          <w:szCs w:val="22"/>
        </w:rPr>
        <w:t xml:space="preserve"> concorrentes. A análise e o julgamento de cada proposta serão realizados pela Comissão de Seleção, que terá total independência técnica para exercer seu julgamento.</w:t>
      </w:r>
    </w:p>
    <w:p w:rsidR="007067DB" w:rsidRPr="00C61E44" w:rsidRDefault="007067DB" w:rsidP="007067DB">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7.5.2.</w:t>
      </w:r>
      <w:r w:rsidRPr="00C61E44">
        <w:rPr>
          <w:rFonts w:ascii="Arial" w:hAnsi="Arial" w:cs="Arial"/>
          <w:sz w:val="22"/>
          <w:szCs w:val="22"/>
        </w:rPr>
        <w:t xml:space="preserve"> </w:t>
      </w:r>
      <w:r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7067DB" w:rsidP="007067DB">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7.5.3.</w:t>
      </w:r>
      <w:r w:rsidRPr="00C61E44">
        <w:rPr>
          <w:rFonts w:ascii="Arial" w:hAnsi="Arial" w:cs="Arial"/>
          <w:sz w:val="22"/>
          <w:szCs w:val="22"/>
        </w:rPr>
        <w:t xml:space="preserve"> </w:t>
      </w:r>
      <w:r w:rsidRPr="00C61E44">
        <w:rPr>
          <w:rFonts w:ascii="Arial" w:hAnsi="Arial" w:cs="Arial"/>
          <w:sz w:val="22"/>
          <w:szCs w:val="22"/>
        </w:rPr>
        <w:tab/>
      </w:r>
      <w:r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7.5.4.</w:t>
      </w:r>
      <w:r w:rsidRPr="00C61E44">
        <w:rPr>
          <w:rFonts w:ascii="Arial" w:hAnsi="Arial" w:cs="Arial"/>
          <w:sz w:val="22"/>
          <w:szCs w:val="22"/>
        </w:rPr>
        <w:t xml:space="preserve"> </w:t>
      </w:r>
      <w:r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firstRow="0" w:lastRow="0" w:firstColumn="0" w:lastColumn="0" w:noHBand="0" w:noVBand="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(A) Informações sobre ações a serem executadas, metas a serem atingidas, indicadores que af</w:t>
            </w:r>
            <w:r>
              <w:rPr>
                <w:rFonts w:ascii="Arial" w:hAnsi="Arial" w:cs="Arial"/>
                <w:sz w:val="22"/>
                <w:szCs w:val="22"/>
              </w:rPr>
              <w:t>erirão o cumprimento das metas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Adequação da proposta ao valor de referência constante do Edital, com menção 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Capacidade técnico-operacional da instituição proponente, por meio de experiência comprovada no portfólio de realizações na gestão de atividades ou projetos relacionados ao objeto da parceria ou de natureza semelhante</w:t>
            </w:r>
            <w:r>
              <w:rPr>
                <w:rFonts w:ascii="Arial" w:hAnsi="Arial" w:cs="Arial"/>
                <w:sz w:val="22"/>
                <w:szCs w:val="22"/>
              </w:rPr>
              <w:t>.</w:t>
            </w:r>
            <w:r w:rsidRPr="00C61E44">
              <w:rPr>
                <w:rFonts w:ascii="Arial" w:hAnsi="Arial" w:cs="Arial"/>
                <w:sz w:val="22"/>
                <w:szCs w:val="22"/>
              </w:rPr>
              <w:t xml:space="preserve"> </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não atendimento ou o atendimento insatisfatório do requisito de capacidade 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7067DB" w:rsidP="007067DB">
      <w:pPr>
        <w:tabs>
          <w:tab w:val="left" w:pos="567"/>
        </w:tabs>
        <w:spacing w:before="120" w:after="120"/>
        <w:jc w:val="both"/>
        <w:rPr>
          <w:rFonts w:ascii="Arial" w:hAnsi="Arial" w:cs="Arial"/>
          <w:bCs/>
          <w:sz w:val="22"/>
          <w:szCs w:val="22"/>
        </w:rPr>
      </w:pPr>
      <w:r w:rsidRPr="00C61E44">
        <w:rPr>
          <w:rFonts w:ascii="Arial" w:hAnsi="Arial" w:cs="Arial"/>
          <w:b/>
          <w:bCs/>
          <w:sz w:val="22"/>
          <w:szCs w:val="22"/>
        </w:rPr>
        <w:t>7.5.5.</w:t>
      </w:r>
      <w:r w:rsidRPr="00C61E44">
        <w:rPr>
          <w:rFonts w:ascii="Arial" w:hAnsi="Arial" w:cs="Arial"/>
          <w:b/>
          <w:bCs/>
          <w:sz w:val="22"/>
          <w:szCs w:val="22"/>
        </w:rPr>
        <w:tab/>
      </w:r>
      <w:r w:rsidRPr="00C61E44">
        <w:rPr>
          <w:rFonts w:ascii="Arial" w:hAnsi="Arial" w:cs="Arial"/>
          <w:bCs/>
          <w:sz w:val="22"/>
          <w:szCs w:val="22"/>
        </w:rPr>
        <w:t>A falsidade de informações nas propostas, sobretudo com rela</w:t>
      </w:r>
      <w:r>
        <w:rPr>
          <w:rFonts w:ascii="Arial" w:hAnsi="Arial" w:cs="Arial"/>
          <w:bCs/>
          <w:sz w:val="22"/>
          <w:szCs w:val="22"/>
        </w:rPr>
        <w:t>ção ao critério de julgamento (D</w:t>
      </w:r>
      <w:r w:rsidRPr="00C61E44">
        <w:rPr>
          <w:rFonts w:ascii="Arial" w:hAnsi="Arial" w:cs="Arial"/>
          <w:bCs/>
          <w:sz w:val="22"/>
          <w:szCs w:val="22"/>
        </w:rPr>
        <w:t xml:space="preserve">), deverá acarretar a eliminação da proposta, podendo </w:t>
      </w:r>
      <w:r>
        <w:rPr>
          <w:rFonts w:ascii="Arial" w:hAnsi="Arial" w:cs="Arial"/>
          <w:bCs/>
          <w:sz w:val="22"/>
          <w:szCs w:val="22"/>
        </w:rPr>
        <w:t>ocasionar</w:t>
      </w:r>
      <w:r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7067DB" w:rsidP="007067DB">
      <w:pPr>
        <w:tabs>
          <w:tab w:val="left" w:pos="567"/>
        </w:tabs>
        <w:spacing w:before="120" w:after="120"/>
        <w:jc w:val="both"/>
        <w:rPr>
          <w:rFonts w:ascii="Arial" w:hAnsi="Arial" w:cs="Arial"/>
          <w:bCs/>
          <w:sz w:val="22"/>
          <w:szCs w:val="22"/>
        </w:rPr>
      </w:pPr>
      <w:r w:rsidRPr="00C61E44">
        <w:rPr>
          <w:rFonts w:ascii="Arial" w:hAnsi="Arial" w:cs="Arial"/>
          <w:b/>
          <w:bCs/>
          <w:sz w:val="22"/>
          <w:szCs w:val="22"/>
        </w:rPr>
        <w:t xml:space="preserve">7.5.6. </w:t>
      </w:r>
      <w:r w:rsidRPr="00C61E44">
        <w:rPr>
          <w:rFonts w:ascii="Arial" w:hAnsi="Arial" w:cs="Arial"/>
          <w:b/>
          <w:bCs/>
          <w:sz w:val="22"/>
          <w:szCs w:val="22"/>
        </w:rPr>
        <w:tab/>
      </w:r>
      <w:r w:rsidRPr="00C61E44">
        <w:rPr>
          <w:rFonts w:ascii="Arial" w:hAnsi="Arial" w:cs="Arial"/>
          <w:bCs/>
          <w:sz w:val="22"/>
          <w:szCs w:val="22"/>
        </w:rPr>
        <w:t>O proponente deverá descrever minuciosamente as experiências relativas a</w:t>
      </w:r>
      <w:r>
        <w:rPr>
          <w:rFonts w:ascii="Arial" w:hAnsi="Arial" w:cs="Arial"/>
          <w:bCs/>
          <w:sz w:val="22"/>
          <w:szCs w:val="22"/>
        </w:rPr>
        <w:t>o critério de julgamento (D</w:t>
      </w:r>
      <w:r w:rsidRPr="00C61E44">
        <w:rPr>
          <w:rFonts w:ascii="Arial" w:hAnsi="Arial" w:cs="Arial"/>
          <w:bCs/>
          <w:sz w:val="22"/>
          <w:szCs w:val="22"/>
        </w:rPr>
        <w:t>), informando as atividades ou projetos desenvolvidos, sua duração, financiador</w:t>
      </w:r>
      <w:r>
        <w:rPr>
          <w:rFonts w:ascii="Arial" w:hAnsi="Arial" w:cs="Arial"/>
          <w:bCs/>
          <w:sz w:val="22"/>
          <w:szCs w:val="22"/>
        </w:rPr>
        <w:t xml:space="preserve"> </w:t>
      </w:r>
      <w:r w:rsidRPr="00C61E44">
        <w:rPr>
          <w:rFonts w:ascii="Arial" w:hAnsi="Arial" w:cs="Arial"/>
          <w:bCs/>
          <w:sz w:val="22"/>
          <w:szCs w:val="22"/>
        </w:rPr>
        <w:t xml:space="preserve">(es),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Pr>
          <w:rFonts w:ascii="Arial" w:hAnsi="Arial" w:cs="Arial"/>
          <w:bCs/>
          <w:sz w:val="22"/>
          <w:szCs w:val="22"/>
        </w:rPr>
        <w:t>ocasionará</w:t>
      </w:r>
      <w:r w:rsidRPr="00C61E44">
        <w:rPr>
          <w:rFonts w:ascii="Arial" w:hAnsi="Arial" w:cs="Arial"/>
          <w:bCs/>
          <w:sz w:val="22"/>
          <w:szCs w:val="22"/>
        </w:rPr>
        <w:t xml:space="preserve"> as providências indicadas no subitem anterior.</w:t>
      </w:r>
    </w:p>
    <w:p w:rsidR="007067DB" w:rsidRPr="00C61E44"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 xml:space="preserve">7.5.7. </w:t>
      </w:r>
      <w:r w:rsidRPr="00C61E44">
        <w:rPr>
          <w:rFonts w:ascii="Arial" w:hAnsi="Arial" w:cs="Arial"/>
          <w:b/>
          <w:sz w:val="22"/>
          <w:szCs w:val="22"/>
        </w:rPr>
        <w:tab/>
      </w:r>
      <w:r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w:t>
      </w:r>
      <w:proofErr w:type="gramStart"/>
      <w:r w:rsidRPr="00C61E44">
        <w:rPr>
          <w:rFonts w:ascii="Arial" w:hAnsi="Arial" w:cs="Arial"/>
          <w:sz w:val="22"/>
          <w:szCs w:val="22"/>
        </w:rPr>
        <w:t>)</w:t>
      </w:r>
      <w:r>
        <w:rPr>
          <w:rFonts w:ascii="Arial" w:hAnsi="Arial" w:cs="Arial"/>
          <w:sz w:val="22"/>
          <w:szCs w:val="22"/>
        </w:rPr>
        <w:t xml:space="preserve"> </w:t>
      </w:r>
      <w:r w:rsidRPr="00C61E44">
        <w:rPr>
          <w:rFonts w:ascii="Arial" w:hAnsi="Arial" w:cs="Arial"/>
          <w:sz w:val="22"/>
          <w:szCs w:val="22"/>
        </w:rPr>
        <w:t>;</w:t>
      </w:r>
      <w:proofErr w:type="gramEnd"/>
      <w:r w:rsidRPr="00C61E44">
        <w:rPr>
          <w:rFonts w:ascii="Arial" w:hAnsi="Arial" w:cs="Arial"/>
          <w:sz w:val="22"/>
          <w:szCs w:val="22"/>
        </w:rPr>
        <w:t xml:space="preserv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7.5.8.</w:t>
      </w:r>
      <w:r w:rsidRPr="00C61E44">
        <w:rPr>
          <w:rFonts w:ascii="Arial" w:hAnsi="Arial" w:cs="Arial"/>
          <w:b/>
          <w:sz w:val="22"/>
          <w:szCs w:val="22"/>
        </w:rPr>
        <w:tab/>
      </w:r>
      <w:r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7067DB" w:rsidP="007067DB">
      <w:pPr>
        <w:tabs>
          <w:tab w:val="num" w:pos="567"/>
        </w:tabs>
        <w:spacing w:before="120" w:after="120"/>
        <w:jc w:val="both"/>
        <w:rPr>
          <w:rFonts w:ascii="Arial" w:hAnsi="Arial" w:cs="Arial"/>
          <w:sz w:val="22"/>
          <w:szCs w:val="22"/>
        </w:rPr>
      </w:pPr>
      <w:r w:rsidRPr="00C61E44">
        <w:rPr>
          <w:rFonts w:ascii="Arial" w:hAnsi="Arial" w:cs="Arial"/>
          <w:b/>
          <w:bCs/>
          <w:sz w:val="22"/>
          <w:szCs w:val="22"/>
        </w:rPr>
        <w:t xml:space="preserve">7.5.9. </w:t>
      </w:r>
      <w:r w:rsidRPr="00C61E44">
        <w:rPr>
          <w:rFonts w:ascii="Arial" w:hAnsi="Arial" w:cs="Arial"/>
          <w:b/>
          <w:bCs/>
          <w:sz w:val="22"/>
          <w:szCs w:val="22"/>
        </w:rPr>
        <w:tab/>
      </w:r>
      <w:r w:rsidRPr="00C61E44">
        <w:rPr>
          <w:rFonts w:ascii="Arial" w:hAnsi="Arial" w:cs="Arial"/>
          <w:bCs/>
          <w:sz w:val="22"/>
          <w:szCs w:val="22"/>
        </w:rPr>
        <w:t xml:space="preserve">No caso de empate entre duas ou mais propostas, o desempate será feito com base na maior pontuação obtida no critério de julgamento (A). </w:t>
      </w:r>
      <w:r w:rsidRPr="00C61E44">
        <w:rPr>
          <w:rFonts w:ascii="Arial" w:hAnsi="Arial" w:cs="Arial"/>
          <w:sz w:val="22"/>
          <w:szCs w:val="22"/>
        </w:rPr>
        <w:t xml:space="preserve">Persistindo a situação de igualdade, o </w:t>
      </w:r>
      <w:r w:rsidRPr="00C61E44">
        <w:rPr>
          <w:rFonts w:ascii="Arial" w:hAnsi="Arial" w:cs="Arial"/>
          <w:bCs/>
          <w:sz w:val="22"/>
          <w:szCs w:val="22"/>
        </w:rPr>
        <w:t xml:space="preserve">desempate será feito com base na maior pontuação obtida, sucessivamente, nos critérios de julgamento </w:t>
      </w:r>
      <w:r>
        <w:rPr>
          <w:rFonts w:ascii="Arial" w:hAnsi="Arial" w:cs="Arial"/>
          <w:bCs/>
          <w:sz w:val="22"/>
          <w:szCs w:val="22"/>
        </w:rPr>
        <w:t>(D</w:t>
      </w:r>
      <w:r w:rsidRPr="00C61E44">
        <w:rPr>
          <w:rFonts w:ascii="Arial" w:hAnsi="Arial" w:cs="Arial"/>
          <w:bCs/>
          <w:sz w:val="22"/>
          <w:szCs w:val="22"/>
        </w:rPr>
        <w:t>)</w:t>
      </w:r>
      <w:r>
        <w:rPr>
          <w:rFonts w:ascii="Arial" w:hAnsi="Arial" w:cs="Arial"/>
          <w:bCs/>
          <w:sz w:val="22"/>
          <w:szCs w:val="22"/>
        </w:rPr>
        <w:t>, (B) e</w:t>
      </w:r>
      <w:r w:rsidRPr="00C61E44">
        <w:rPr>
          <w:rFonts w:ascii="Arial" w:hAnsi="Arial" w:cs="Arial"/>
          <w:bCs/>
          <w:sz w:val="22"/>
          <w:szCs w:val="22"/>
        </w:rPr>
        <w:t xml:space="preserve"> (</w:t>
      </w:r>
      <w:r>
        <w:rPr>
          <w:rFonts w:ascii="Arial" w:hAnsi="Arial" w:cs="Arial"/>
          <w:bCs/>
          <w:sz w:val="22"/>
          <w:szCs w:val="22"/>
        </w:rPr>
        <w:t>C</w:t>
      </w:r>
      <w:r w:rsidRPr="00C61E44">
        <w:rPr>
          <w:rFonts w:ascii="Arial" w:hAnsi="Arial" w:cs="Arial"/>
          <w:bCs/>
          <w:sz w:val="22"/>
          <w:szCs w:val="22"/>
        </w:rPr>
        <w:t xml:space="preserve">). </w:t>
      </w:r>
      <w:r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7067DB" w:rsidP="007067DB">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7.5.10.</w:t>
      </w:r>
      <w:r w:rsidRPr="00C61E44">
        <w:rPr>
          <w:rFonts w:ascii="Arial" w:hAnsi="Arial" w:cs="Arial"/>
          <w:b/>
          <w:sz w:val="22"/>
          <w:szCs w:val="22"/>
        </w:rPr>
        <w:tab/>
      </w:r>
      <w:r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7067DB" w:rsidP="007067DB">
      <w:pPr>
        <w:widowControl w:val="0"/>
        <w:tabs>
          <w:tab w:val="left" w:pos="567"/>
        </w:tabs>
        <w:suppressAutoHyphens w:val="0"/>
        <w:autoSpaceDE w:val="0"/>
        <w:spacing w:before="120" w:after="120"/>
        <w:jc w:val="both"/>
        <w:rPr>
          <w:rFonts w:ascii="Arial" w:hAnsi="Arial" w:cs="Arial"/>
          <w:color w:val="000000"/>
          <w:sz w:val="22"/>
          <w:szCs w:val="22"/>
        </w:rPr>
      </w:pPr>
      <w:r w:rsidRPr="00C61E44">
        <w:rPr>
          <w:rFonts w:ascii="Arial" w:hAnsi="Arial" w:cs="Arial"/>
          <w:b/>
          <w:sz w:val="22"/>
          <w:szCs w:val="22"/>
        </w:rPr>
        <w:t>7.6.</w:t>
      </w:r>
      <w:r w:rsidRPr="00C61E44">
        <w:rPr>
          <w:rFonts w:ascii="Arial" w:hAnsi="Arial" w:cs="Arial"/>
          <w:sz w:val="22"/>
          <w:szCs w:val="22"/>
        </w:rPr>
        <w:t xml:space="preserve"> </w:t>
      </w:r>
      <w:r w:rsidRPr="00C61E44">
        <w:rPr>
          <w:rFonts w:ascii="Arial" w:hAnsi="Arial" w:cs="Arial"/>
          <w:sz w:val="22"/>
          <w:szCs w:val="22"/>
        </w:rPr>
        <w:tab/>
      </w:r>
      <w:r w:rsidRPr="00C61E44">
        <w:rPr>
          <w:rFonts w:ascii="Arial" w:hAnsi="Arial" w:cs="Arial"/>
          <w:b/>
          <w:sz w:val="22"/>
          <w:szCs w:val="22"/>
        </w:rPr>
        <w:t xml:space="preserve">Etapa 4: </w:t>
      </w:r>
      <w:r w:rsidRPr="00C61E44">
        <w:rPr>
          <w:rFonts w:ascii="Arial" w:hAnsi="Arial" w:cs="Arial"/>
          <w:b/>
          <w:color w:val="000000"/>
          <w:sz w:val="22"/>
          <w:szCs w:val="22"/>
          <w:lang w:eastAsia="pt-BR"/>
        </w:rPr>
        <w:t>Divulgação do resultado preliminar.</w:t>
      </w:r>
      <w:r w:rsidRPr="00C61E44">
        <w:rPr>
          <w:rFonts w:ascii="Arial" w:hAnsi="Arial" w:cs="Arial"/>
          <w:color w:val="000000"/>
          <w:sz w:val="22"/>
          <w:szCs w:val="22"/>
          <w:lang w:eastAsia="pt-BR"/>
        </w:rPr>
        <w:t xml:space="preserve"> </w:t>
      </w:r>
      <w:r w:rsidRPr="00C61E44">
        <w:rPr>
          <w:rFonts w:ascii="Arial" w:hAnsi="Arial" w:cs="Arial"/>
          <w:sz w:val="22"/>
          <w:szCs w:val="22"/>
        </w:rPr>
        <w:t xml:space="preserve">A administração pública divulgará o resultado preliminar do processo de seleção </w:t>
      </w:r>
      <w:r w:rsidRPr="00C61E44">
        <w:rPr>
          <w:rFonts w:ascii="Arial" w:hAnsi="Arial" w:cs="Arial"/>
          <w:bCs/>
          <w:sz w:val="22"/>
          <w:szCs w:val="22"/>
        </w:rPr>
        <w:t xml:space="preserve">na </w:t>
      </w:r>
      <w:r w:rsidRPr="00C61E44">
        <w:rPr>
          <w:rFonts w:ascii="Arial" w:hAnsi="Arial" w:cs="Arial"/>
          <w:color w:val="000000"/>
          <w:sz w:val="22"/>
          <w:szCs w:val="22"/>
        </w:rPr>
        <w:t xml:space="preserve">página do sítio oficial </w:t>
      </w:r>
      <w:r w:rsidRPr="00C61E44">
        <w:rPr>
          <w:rFonts w:ascii="Arial" w:hAnsi="Arial" w:cs="Arial"/>
          <w:color w:val="000000"/>
          <w:sz w:val="22"/>
          <w:szCs w:val="22"/>
          <w:lang w:eastAsia="pt-BR"/>
        </w:rPr>
        <w:t>da Prefeitura Municipal de Cariacica</w:t>
      </w:r>
      <w:r w:rsidRPr="00C61E44">
        <w:rPr>
          <w:rFonts w:ascii="Arial" w:hAnsi="Arial" w:cs="Arial"/>
          <w:i/>
          <w:color w:val="000000"/>
          <w:sz w:val="22"/>
          <w:szCs w:val="22"/>
          <w:lang w:eastAsia="pt-BR"/>
        </w:rPr>
        <w:t xml:space="preserve"> na internet</w:t>
      </w:r>
      <w:r w:rsidRPr="00C61E44">
        <w:rPr>
          <w:rFonts w:ascii="Arial" w:hAnsi="Arial" w:cs="Arial"/>
          <w:color w:val="000000"/>
          <w:sz w:val="22"/>
          <w:szCs w:val="22"/>
          <w:lang w:eastAsia="pt-BR"/>
        </w:rPr>
        <w:t>,</w:t>
      </w:r>
      <w:r w:rsidRPr="00C61E44">
        <w:rPr>
          <w:rFonts w:ascii="Arial" w:hAnsi="Arial" w:cs="Arial"/>
          <w:color w:val="000000"/>
          <w:sz w:val="22"/>
          <w:szCs w:val="22"/>
        </w:rPr>
        <w:t xml:space="preserve"> iniciando-se o prazo para recurso.</w:t>
      </w:r>
    </w:p>
    <w:p w:rsidR="007067DB" w:rsidRPr="00C61E44" w:rsidRDefault="007067DB" w:rsidP="007067DB">
      <w:pPr>
        <w:widowControl w:val="0"/>
        <w:tabs>
          <w:tab w:val="left" w:pos="567"/>
        </w:tabs>
        <w:suppressAutoHyphens w:val="0"/>
        <w:autoSpaceDE w:val="0"/>
        <w:spacing w:before="120" w:after="120"/>
        <w:jc w:val="both"/>
        <w:rPr>
          <w:rFonts w:ascii="Arial" w:hAnsi="Arial" w:cs="Arial"/>
          <w:sz w:val="22"/>
          <w:szCs w:val="22"/>
        </w:rPr>
      </w:pPr>
      <w:r w:rsidRPr="00C61E44">
        <w:rPr>
          <w:rFonts w:ascii="Arial" w:hAnsi="Arial" w:cs="Arial"/>
          <w:b/>
          <w:color w:val="000000"/>
          <w:sz w:val="22"/>
          <w:szCs w:val="22"/>
        </w:rPr>
        <w:t xml:space="preserve">7.7. </w:t>
      </w:r>
      <w:r w:rsidRPr="00C61E44">
        <w:rPr>
          <w:rFonts w:ascii="Arial" w:hAnsi="Arial" w:cs="Arial"/>
          <w:b/>
          <w:color w:val="000000"/>
          <w:sz w:val="22"/>
          <w:szCs w:val="22"/>
        </w:rPr>
        <w:tab/>
        <w:t xml:space="preserve">Etapa </w:t>
      </w:r>
      <w:r w:rsidRPr="00C61E44">
        <w:rPr>
          <w:rFonts w:ascii="Arial" w:hAnsi="Arial" w:cs="Arial"/>
          <w:b/>
          <w:sz w:val="22"/>
          <w:szCs w:val="22"/>
        </w:rPr>
        <w:t xml:space="preserve">5: Interposição de recursos contra o resultado preliminar. </w:t>
      </w:r>
      <w:r w:rsidRPr="00C61E44">
        <w:rPr>
          <w:rFonts w:ascii="Arial" w:hAnsi="Arial" w:cs="Arial"/>
          <w:sz w:val="22"/>
          <w:szCs w:val="22"/>
        </w:rPr>
        <w:t>Haverá fase recursal após a divulgação do resultado preliminar do processo de seleção.</w:t>
      </w:r>
    </w:p>
    <w:p w:rsidR="007067DB" w:rsidRPr="00C61E44" w:rsidRDefault="007067DB" w:rsidP="007067DB">
      <w:pPr>
        <w:pStyle w:val="default"/>
        <w:widowControl w:val="0"/>
        <w:tabs>
          <w:tab w:val="left" w:pos="567"/>
        </w:tabs>
        <w:spacing w:before="120" w:after="120"/>
        <w:jc w:val="both"/>
        <w:rPr>
          <w:rFonts w:ascii="Arial" w:hAnsi="Arial" w:cs="Arial"/>
          <w:color w:val="000000"/>
          <w:sz w:val="22"/>
          <w:szCs w:val="22"/>
        </w:rPr>
      </w:pPr>
      <w:r w:rsidRPr="00C61E44">
        <w:rPr>
          <w:rFonts w:ascii="Arial" w:hAnsi="Arial" w:cs="Arial"/>
          <w:b/>
          <w:sz w:val="22"/>
          <w:szCs w:val="22"/>
        </w:rPr>
        <w:t>7.7.1.</w:t>
      </w:r>
      <w:r w:rsidRPr="00C61E44">
        <w:rPr>
          <w:rFonts w:ascii="Arial" w:hAnsi="Arial" w:cs="Arial"/>
          <w:sz w:val="22"/>
          <w:szCs w:val="22"/>
        </w:rPr>
        <w:t xml:space="preserve"> O</w:t>
      </w:r>
      <w:r w:rsidRPr="00C61E44">
        <w:rPr>
          <w:rFonts w:ascii="Arial" w:hAnsi="Arial" w:cs="Arial"/>
          <w:color w:val="000000"/>
          <w:sz w:val="22"/>
          <w:szCs w:val="22"/>
        </w:rPr>
        <w:t>s participantes que desejarem recorrer contra o resultado preliminar deverão apresentar recurso administrativo, no prazo de 5 (cinco) dias corridos, contado da publicação da decisão, ao colegiado que a proferiu, sob pena de preclusão</w:t>
      </w:r>
      <w:r w:rsidRPr="00C61E44">
        <w:rPr>
          <w:rFonts w:ascii="Arial" w:hAnsi="Arial" w:cs="Arial"/>
          <w:sz w:val="22"/>
          <w:szCs w:val="22"/>
        </w:rPr>
        <w:t>.</w:t>
      </w:r>
      <w:r w:rsidRPr="00C61E44">
        <w:rPr>
          <w:rFonts w:ascii="Arial" w:hAnsi="Arial" w:cs="Arial"/>
          <w:color w:val="000000"/>
          <w:sz w:val="22"/>
          <w:szCs w:val="22"/>
        </w:rPr>
        <w:t> </w:t>
      </w:r>
    </w:p>
    <w:p w:rsidR="007067DB" w:rsidRPr="00C61E44" w:rsidRDefault="007067DB" w:rsidP="007067DB">
      <w:pPr>
        <w:widowControl w:val="0"/>
        <w:tabs>
          <w:tab w:val="left" w:pos="567"/>
        </w:tabs>
        <w:suppressAutoHyphens w:val="0"/>
        <w:spacing w:before="120" w:after="120"/>
        <w:jc w:val="both"/>
        <w:rPr>
          <w:rFonts w:ascii="Arial" w:hAnsi="Arial" w:cs="Arial"/>
          <w:i/>
          <w:color w:val="000000"/>
          <w:sz w:val="22"/>
          <w:szCs w:val="22"/>
        </w:rPr>
      </w:pPr>
      <w:r w:rsidRPr="00C61E44">
        <w:rPr>
          <w:rFonts w:ascii="Arial" w:hAnsi="Arial" w:cs="Arial"/>
          <w:b/>
          <w:color w:val="000000"/>
          <w:sz w:val="22"/>
          <w:szCs w:val="22"/>
        </w:rPr>
        <w:t>7.7.2.</w:t>
      </w:r>
      <w:r w:rsidRPr="00C61E44">
        <w:rPr>
          <w:rFonts w:ascii="Arial" w:hAnsi="Arial" w:cs="Arial"/>
          <w:color w:val="000000"/>
          <w:sz w:val="22"/>
          <w:szCs w:val="22"/>
        </w:rPr>
        <w:t xml:space="preserve"> </w:t>
      </w:r>
      <w:r w:rsidRPr="00C61E44">
        <w:rPr>
          <w:rFonts w:ascii="Arial" w:hAnsi="Arial" w:cs="Arial"/>
          <w:color w:val="000000"/>
          <w:sz w:val="22"/>
          <w:szCs w:val="22"/>
        </w:rPr>
        <w:tab/>
        <w:t xml:space="preserve">Os </w:t>
      </w:r>
      <w:r w:rsidRPr="00C61E44">
        <w:rPr>
          <w:rFonts w:ascii="Arial" w:hAnsi="Arial" w:cs="Arial"/>
          <w:sz w:val="22"/>
          <w:szCs w:val="22"/>
        </w:rPr>
        <w:t xml:space="preserve">recursos deverão ser protocolados junto ao Protocolo Geral da Prefeitura Municipal de Cariacica situada na Rodovia BR 262, km 3,0 nº 3700 – 1º piso, de segunda a sexta </w:t>
      </w:r>
      <w:r>
        <w:rPr>
          <w:rFonts w:ascii="Arial" w:hAnsi="Arial" w:cs="Arial"/>
          <w:sz w:val="22"/>
          <w:szCs w:val="22"/>
        </w:rPr>
        <w:t>feira das 09</w:t>
      </w:r>
      <w:r w:rsidRPr="00C61E44">
        <w:rPr>
          <w:rFonts w:ascii="Arial" w:hAnsi="Arial" w:cs="Arial"/>
          <w:sz w:val="22"/>
          <w:szCs w:val="22"/>
        </w:rPr>
        <w:t>h às 17h.</w:t>
      </w:r>
    </w:p>
    <w:p w:rsidR="007067DB" w:rsidRPr="00C61E44" w:rsidRDefault="007067DB" w:rsidP="007067DB">
      <w:pPr>
        <w:widowControl w:val="0"/>
        <w:tabs>
          <w:tab w:val="left" w:pos="567"/>
        </w:tabs>
        <w:suppressAutoHyphens w:val="0"/>
        <w:spacing w:before="120" w:after="120"/>
        <w:jc w:val="both"/>
        <w:rPr>
          <w:rFonts w:ascii="Arial" w:hAnsi="Arial" w:cs="Arial"/>
          <w:color w:val="000000"/>
          <w:sz w:val="22"/>
          <w:szCs w:val="22"/>
        </w:rPr>
      </w:pPr>
      <w:r w:rsidRPr="00C61E44">
        <w:rPr>
          <w:rFonts w:ascii="Arial" w:hAnsi="Arial" w:cs="Arial"/>
          <w:b/>
          <w:color w:val="000000"/>
          <w:sz w:val="22"/>
          <w:szCs w:val="22"/>
        </w:rPr>
        <w:t>7.7.3.</w:t>
      </w:r>
      <w:r w:rsidRPr="00C61E44">
        <w:rPr>
          <w:rFonts w:ascii="Arial" w:hAnsi="Arial" w:cs="Arial"/>
          <w:color w:val="000000"/>
          <w:sz w:val="22"/>
          <w:szCs w:val="22"/>
        </w:rPr>
        <w:t xml:space="preserve"> </w:t>
      </w:r>
      <w:r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7067DB" w:rsidP="007067DB">
      <w:pPr>
        <w:widowControl w:val="0"/>
        <w:tabs>
          <w:tab w:val="left" w:pos="567"/>
        </w:tabs>
        <w:suppressAutoHyphens w:val="0"/>
        <w:autoSpaceDE w:val="0"/>
        <w:spacing w:before="120" w:after="120"/>
        <w:jc w:val="both"/>
        <w:rPr>
          <w:rFonts w:ascii="Arial" w:hAnsi="Arial" w:cs="Arial"/>
          <w:sz w:val="22"/>
          <w:szCs w:val="22"/>
        </w:rPr>
      </w:pPr>
      <w:r w:rsidRPr="00C61E44">
        <w:rPr>
          <w:rFonts w:ascii="Arial" w:hAnsi="Arial" w:cs="Arial"/>
          <w:b/>
          <w:sz w:val="22"/>
          <w:szCs w:val="22"/>
        </w:rPr>
        <w:t>7.7.4.</w:t>
      </w:r>
      <w:r w:rsidRPr="00C61E44">
        <w:rPr>
          <w:rFonts w:ascii="Arial" w:hAnsi="Arial" w:cs="Arial"/>
          <w:sz w:val="22"/>
          <w:szCs w:val="22"/>
        </w:rPr>
        <w:t xml:space="preserve"> Interposto recurso, será dado ciência dele, preferencialmente por meio eletrônico, para os demais interessados para que, no prazo de 5 (cinco) dias corridos, contado imediatamente após o encerramento do prazo recursal, apresentem contrarrazões, se desejarem. </w:t>
      </w:r>
    </w:p>
    <w:p w:rsidR="007067DB" w:rsidRPr="00C61E44" w:rsidRDefault="007067DB" w:rsidP="007067DB">
      <w:pPr>
        <w:widowControl w:val="0"/>
        <w:tabs>
          <w:tab w:val="left" w:pos="567"/>
        </w:tabs>
        <w:suppressAutoHyphens w:val="0"/>
        <w:autoSpaceDE w:val="0"/>
        <w:spacing w:before="120" w:after="120"/>
        <w:jc w:val="both"/>
        <w:rPr>
          <w:rFonts w:ascii="Arial" w:hAnsi="Arial" w:cs="Arial"/>
          <w:b/>
          <w:sz w:val="22"/>
          <w:szCs w:val="22"/>
        </w:rPr>
      </w:pPr>
      <w:r w:rsidRPr="00C61E44">
        <w:rPr>
          <w:rFonts w:ascii="Arial" w:hAnsi="Arial" w:cs="Arial"/>
          <w:b/>
          <w:sz w:val="22"/>
          <w:szCs w:val="22"/>
        </w:rPr>
        <w:t xml:space="preserve">7.8. Etapa </w:t>
      </w:r>
      <w:proofErr w:type="gramStart"/>
      <w:r w:rsidRPr="00C61E44">
        <w:rPr>
          <w:rFonts w:ascii="Arial" w:hAnsi="Arial" w:cs="Arial"/>
          <w:b/>
          <w:sz w:val="22"/>
          <w:szCs w:val="22"/>
        </w:rPr>
        <w:t>6:</w:t>
      </w:r>
      <w:r w:rsidRPr="00C61E44">
        <w:rPr>
          <w:rFonts w:ascii="Arial" w:hAnsi="Arial" w:cs="Arial"/>
          <w:b/>
          <w:sz w:val="22"/>
          <w:szCs w:val="22"/>
        </w:rPr>
        <w:tab/>
      </w:r>
      <w:proofErr w:type="gramEnd"/>
      <w:r w:rsidRPr="00C61E44">
        <w:rPr>
          <w:rFonts w:ascii="Arial" w:hAnsi="Arial" w:cs="Arial"/>
          <w:b/>
          <w:sz w:val="22"/>
          <w:szCs w:val="22"/>
        </w:rPr>
        <w:t>Análise dos recursos pela Comissão de Seleção.</w:t>
      </w:r>
    </w:p>
    <w:p w:rsidR="007067DB" w:rsidRPr="00C61E44" w:rsidRDefault="007067DB" w:rsidP="007067DB">
      <w:pPr>
        <w:widowControl w:val="0"/>
        <w:tabs>
          <w:tab w:val="left" w:pos="709"/>
        </w:tabs>
        <w:suppressAutoHyphens w:val="0"/>
        <w:spacing w:before="120" w:after="120"/>
        <w:jc w:val="both"/>
        <w:rPr>
          <w:rFonts w:ascii="Arial" w:hAnsi="Arial" w:cs="Arial"/>
          <w:b/>
          <w:color w:val="000000"/>
          <w:sz w:val="22"/>
          <w:szCs w:val="22"/>
        </w:rPr>
      </w:pPr>
      <w:r w:rsidRPr="00C61E44">
        <w:rPr>
          <w:rFonts w:ascii="Arial" w:hAnsi="Arial" w:cs="Arial"/>
          <w:b/>
          <w:color w:val="000000"/>
          <w:sz w:val="22"/>
          <w:szCs w:val="22"/>
        </w:rPr>
        <w:t xml:space="preserve">7.8.1. </w:t>
      </w:r>
      <w:r w:rsidRPr="00C61E44">
        <w:rPr>
          <w:rFonts w:ascii="Arial" w:hAnsi="Arial" w:cs="Arial"/>
          <w:b/>
          <w:color w:val="000000"/>
          <w:sz w:val="22"/>
          <w:szCs w:val="22"/>
        </w:rPr>
        <w:tab/>
      </w:r>
      <w:r w:rsidRPr="00C61E44">
        <w:rPr>
          <w:rFonts w:ascii="Arial" w:hAnsi="Arial" w:cs="Arial"/>
          <w:color w:val="000000"/>
          <w:sz w:val="22"/>
          <w:szCs w:val="22"/>
        </w:rPr>
        <w:t>Havendo recursos, a Comissão de Seleção os analisará.</w:t>
      </w:r>
    </w:p>
    <w:p w:rsidR="007067DB" w:rsidRPr="00C61E44" w:rsidRDefault="007067DB" w:rsidP="007067DB">
      <w:pPr>
        <w:widowControl w:val="0"/>
        <w:tabs>
          <w:tab w:val="left" w:pos="567"/>
        </w:tabs>
        <w:suppressAutoHyphens w:val="0"/>
        <w:spacing w:before="120" w:after="120"/>
        <w:jc w:val="both"/>
        <w:rPr>
          <w:rFonts w:ascii="Arial" w:hAnsi="Arial" w:cs="Arial"/>
          <w:color w:val="000000"/>
          <w:sz w:val="22"/>
          <w:szCs w:val="22"/>
        </w:rPr>
      </w:pPr>
      <w:r w:rsidRPr="00C61E44">
        <w:rPr>
          <w:rFonts w:ascii="Arial" w:hAnsi="Arial" w:cs="Arial"/>
          <w:b/>
          <w:color w:val="000000"/>
          <w:sz w:val="22"/>
          <w:szCs w:val="22"/>
        </w:rPr>
        <w:t xml:space="preserve">7.8.2. </w:t>
      </w:r>
      <w:r w:rsidRPr="00C61E44">
        <w:rPr>
          <w:rFonts w:ascii="Arial" w:hAnsi="Arial" w:cs="Arial"/>
          <w:b/>
          <w:color w:val="000000"/>
          <w:sz w:val="22"/>
          <w:szCs w:val="22"/>
        </w:rPr>
        <w:tab/>
      </w:r>
      <w:r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 ou, dentro desse mesmo prazo, encaminhar o recurso à Secretária Municipal de Esporte e Lazer</w:t>
      </w:r>
      <w:r w:rsidRPr="00C61E44">
        <w:rPr>
          <w:rFonts w:ascii="Arial" w:hAnsi="Arial" w:cs="Arial"/>
          <w:sz w:val="22"/>
          <w:szCs w:val="22"/>
        </w:rPr>
        <w:t xml:space="preserve">, com as </w:t>
      </w:r>
      <w:r w:rsidRPr="00C61E44">
        <w:rPr>
          <w:rFonts w:ascii="Arial" w:hAnsi="Arial" w:cs="Arial"/>
          <w:color w:val="000000"/>
          <w:sz w:val="22"/>
          <w:szCs w:val="22"/>
        </w:rPr>
        <w:t>informações necessárias à decisão final.</w:t>
      </w:r>
    </w:p>
    <w:p w:rsidR="007067DB" w:rsidRPr="00C61E44" w:rsidRDefault="007067DB" w:rsidP="007067DB">
      <w:pPr>
        <w:widowControl w:val="0"/>
        <w:tabs>
          <w:tab w:val="left" w:pos="567"/>
        </w:tabs>
        <w:suppressAutoHyphens w:val="0"/>
        <w:spacing w:before="120" w:after="120"/>
        <w:jc w:val="both"/>
        <w:rPr>
          <w:rFonts w:ascii="Arial" w:hAnsi="Arial" w:cs="Arial"/>
          <w:b/>
          <w:color w:val="000000"/>
          <w:sz w:val="22"/>
          <w:szCs w:val="22"/>
        </w:rPr>
      </w:pPr>
      <w:r w:rsidRPr="00C61E44">
        <w:rPr>
          <w:rFonts w:ascii="Arial" w:hAnsi="Arial" w:cs="Arial"/>
          <w:b/>
          <w:color w:val="000000"/>
          <w:sz w:val="22"/>
          <w:szCs w:val="22"/>
        </w:rPr>
        <w:t>7.8.3.</w:t>
      </w:r>
      <w:r w:rsidRPr="00C61E44">
        <w:rPr>
          <w:rFonts w:ascii="Arial" w:hAnsi="Arial" w:cs="Arial"/>
          <w:color w:val="000000"/>
          <w:sz w:val="22"/>
          <w:szCs w:val="22"/>
        </w:rPr>
        <w:t xml:space="preserve"> A decisão final do recurso, </w:t>
      </w:r>
      <w:r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Pr="00C61E44">
        <w:rPr>
          <w:rFonts w:ascii="Arial" w:hAnsi="Arial" w:cs="Arial"/>
          <w:color w:val="000000"/>
          <w:sz w:val="22"/>
          <w:szCs w:val="22"/>
        </w:rPr>
        <w:t>Não caberá novo recurso contra esta decisão.</w:t>
      </w:r>
    </w:p>
    <w:p w:rsidR="007067DB" w:rsidRPr="00C61E44" w:rsidRDefault="007067DB" w:rsidP="007067DB">
      <w:pPr>
        <w:widowControl w:val="0"/>
        <w:tabs>
          <w:tab w:val="left" w:pos="567"/>
        </w:tabs>
        <w:suppressAutoHyphens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rPr>
        <w:t>7.8.4.</w:t>
      </w:r>
      <w:r w:rsidRPr="00C61E44">
        <w:rPr>
          <w:rFonts w:ascii="Arial" w:hAnsi="Arial" w:cs="Arial"/>
          <w:b/>
          <w:color w:val="000000"/>
          <w:sz w:val="22"/>
          <w:szCs w:val="22"/>
        </w:rPr>
        <w:tab/>
      </w:r>
      <w:r w:rsidRPr="00C61E44">
        <w:rPr>
          <w:rFonts w:ascii="Arial" w:hAnsi="Arial" w:cs="Arial"/>
          <w:color w:val="000000"/>
          <w:sz w:val="22"/>
          <w:szCs w:val="22"/>
        </w:rPr>
        <w:tab/>
        <w:t xml:space="preserve">Na </w:t>
      </w:r>
      <w:r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color w:val="000000"/>
          <w:sz w:val="22"/>
          <w:szCs w:val="22"/>
          <w:lang w:eastAsia="pt-BR"/>
        </w:rPr>
        <w:t>7.8.5.</w:t>
      </w:r>
      <w:r w:rsidRPr="00C61E44">
        <w:rPr>
          <w:rFonts w:ascii="Arial" w:hAnsi="Arial" w:cs="Arial"/>
          <w:b/>
          <w:color w:val="000000"/>
          <w:sz w:val="22"/>
          <w:szCs w:val="22"/>
          <w:lang w:eastAsia="pt-BR"/>
        </w:rPr>
        <w:tab/>
      </w:r>
      <w:r w:rsidRPr="00C61E44">
        <w:rPr>
          <w:rFonts w:ascii="Arial" w:hAnsi="Arial" w:cs="Arial"/>
          <w:b/>
          <w:color w:val="000000"/>
          <w:sz w:val="22"/>
          <w:szCs w:val="22"/>
          <w:lang w:eastAsia="pt-BR"/>
        </w:rPr>
        <w:tab/>
      </w:r>
      <w:r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7067DB" w:rsidP="007067DB">
      <w:pPr>
        <w:widowControl w:val="0"/>
        <w:tabs>
          <w:tab w:val="left" w:pos="567"/>
        </w:tabs>
        <w:suppressAutoHyphens w:val="0"/>
        <w:autoSpaceDE w:val="0"/>
        <w:spacing w:before="120" w:after="120"/>
        <w:jc w:val="both"/>
        <w:rPr>
          <w:rFonts w:ascii="Arial" w:hAnsi="Arial" w:cs="Arial"/>
          <w:sz w:val="22"/>
          <w:szCs w:val="22"/>
        </w:rPr>
      </w:pPr>
      <w:r w:rsidRPr="00C61E44">
        <w:rPr>
          <w:rFonts w:ascii="Arial" w:hAnsi="Arial" w:cs="Arial"/>
          <w:b/>
          <w:color w:val="000000"/>
          <w:sz w:val="22"/>
          <w:szCs w:val="22"/>
        </w:rPr>
        <w:t>7.9.</w:t>
      </w:r>
      <w:r w:rsidRPr="00C61E44">
        <w:rPr>
          <w:rFonts w:ascii="Arial" w:hAnsi="Arial" w:cs="Arial"/>
          <w:color w:val="000000"/>
          <w:sz w:val="22"/>
          <w:szCs w:val="22"/>
        </w:rPr>
        <w:t xml:space="preserve"> </w:t>
      </w:r>
      <w:r w:rsidRPr="00C61E44">
        <w:rPr>
          <w:rFonts w:ascii="Arial" w:hAnsi="Arial" w:cs="Arial"/>
          <w:color w:val="000000"/>
          <w:sz w:val="22"/>
          <w:szCs w:val="22"/>
        </w:rPr>
        <w:tab/>
      </w:r>
      <w:r w:rsidRPr="00C61E44">
        <w:rPr>
          <w:rFonts w:ascii="Arial" w:hAnsi="Arial" w:cs="Arial"/>
          <w:b/>
          <w:sz w:val="22"/>
          <w:szCs w:val="22"/>
        </w:rPr>
        <w:t xml:space="preserve">Etapa 7: </w:t>
      </w:r>
      <w:r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Pr="00C61E44">
        <w:rPr>
          <w:rFonts w:ascii="Arial" w:hAnsi="Arial" w:cs="Arial"/>
          <w:color w:val="000000"/>
          <w:sz w:val="22"/>
          <w:szCs w:val="22"/>
          <w:lang w:eastAsia="pt-BR"/>
        </w:rPr>
        <w:t xml:space="preserve"> </w:t>
      </w:r>
      <w:r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7067DB" w:rsidP="007067DB">
      <w:pPr>
        <w:widowControl w:val="0"/>
        <w:suppressAutoHyphens w:val="0"/>
        <w:autoSpaceDE w:val="0"/>
        <w:spacing w:before="120" w:after="120"/>
        <w:jc w:val="both"/>
        <w:rPr>
          <w:rFonts w:ascii="Arial" w:hAnsi="Arial" w:cs="Arial"/>
          <w:bCs/>
          <w:sz w:val="22"/>
          <w:szCs w:val="22"/>
        </w:rPr>
      </w:pPr>
      <w:r w:rsidRPr="00C61E44">
        <w:rPr>
          <w:rFonts w:ascii="Arial" w:hAnsi="Arial" w:cs="Arial"/>
          <w:b/>
          <w:color w:val="000000"/>
          <w:sz w:val="22"/>
          <w:szCs w:val="22"/>
        </w:rPr>
        <w:t>7.9.1.</w:t>
      </w:r>
      <w:r w:rsidRPr="00C61E44">
        <w:rPr>
          <w:rFonts w:ascii="Arial" w:hAnsi="Arial" w:cs="Arial"/>
          <w:color w:val="000000"/>
          <w:sz w:val="22"/>
          <w:szCs w:val="22"/>
        </w:rPr>
        <w:t xml:space="preserve"> A homologação não gera direito para 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à celebração da parceria.</w:t>
      </w:r>
      <w:r w:rsidRPr="00C61E44">
        <w:rPr>
          <w:rFonts w:ascii="Arial" w:hAnsi="Arial" w:cs="Arial"/>
          <w:bCs/>
          <w:sz w:val="22"/>
          <w:szCs w:val="22"/>
        </w:rPr>
        <w:t xml:space="preserve">   </w:t>
      </w:r>
    </w:p>
    <w:p w:rsidR="007067DB" w:rsidRPr="001E670C" w:rsidRDefault="007067DB" w:rsidP="007067DB">
      <w:pPr>
        <w:widowControl w:val="0"/>
        <w:tabs>
          <w:tab w:val="left" w:pos="567"/>
        </w:tabs>
        <w:suppressAutoHyphens w:val="0"/>
        <w:spacing w:before="120" w:after="120"/>
        <w:jc w:val="both"/>
        <w:rPr>
          <w:rFonts w:ascii="Arial" w:hAnsi="Arial" w:cs="Arial"/>
          <w:color w:val="000000"/>
          <w:sz w:val="22"/>
          <w:szCs w:val="22"/>
          <w:lang w:eastAsia="pt-BR"/>
        </w:rPr>
      </w:pPr>
      <w:r w:rsidRPr="00C61E44">
        <w:rPr>
          <w:rFonts w:ascii="Arial" w:hAnsi="Arial" w:cs="Arial"/>
          <w:b/>
          <w:sz w:val="22"/>
          <w:szCs w:val="22"/>
        </w:rPr>
        <w:t>7.9.2.</w:t>
      </w:r>
      <w:r w:rsidRPr="00C61E44">
        <w:rPr>
          <w:rFonts w:ascii="Arial" w:hAnsi="Arial" w:cs="Arial"/>
          <w:sz w:val="22"/>
          <w:szCs w:val="22"/>
        </w:rPr>
        <w:t xml:space="preserve"> A</w:t>
      </w:r>
      <w:r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7067DB" w:rsidP="007067DB">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8. DA FASE DE CELEBRAÇÃO</w:t>
      </w:r>
    </w:p>
    <w:p w:rsidR="007067DB" w:rsidRPr="001E670C" w:rsidRDefault="007067DB" w:rsidP="007067DB">
      <w:pPr>
        <w:suppressAutoHyphens w:val="0"/>
        <w:spacing w:after="200" w:line="276" w:lineRule="auto"/>
        <w:jc w:val="both"/>
        <w:rPr>
          <w:rFonts w:ascii="Arial" w:hAnsi="Arial" w:cs="Arial"/>
          <w:sz w:val="22"/>
          <w:szCs w:val="22"/>
        </w:rPr>
      </w:pPr>
      <w:r w:rsidRPr="00C61E44">
        <w:rPr>
          <w:rFonts w:ascii="Arial" w:hAnsi="Arial" w:cs="Arial"/>
          <w:b/>
          <w:sz w:val="22"/>
          <w:szCs w:val="22"/>
        </w:rPr>
        <w:t>8.1.</w:t>
      </w:r>
      <w:r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508"/>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 xml:space="preserve">8.2. </w:t>
      </w:r>
      <w:r w:rsidRPr="00C61E44">
        <w:rPr>
          <w:rFonts w:ascii="Arial" w:hAnsi="Arial" w:cs="Arial"/>
          <w:b/>
          <w:sz w:val="22"/>
          <w:szCs w:val="22"/>
        </w:rPr>
        <w:tab/>
        <w:t xml:space="preserve">Etapa 1: </w:t>
      </w:r>
      <w:r w:rsidRPr="00C61E44">
        <w:rPr>
          <w:rFonts w:ascii="Arial" w:hAnsi="Arial" w:cs="Arial"/>
          <w:b/>
          <w:sz w:val="22"/>
          <w:szCs w:val="22"/>
          <w:lang w:eastAsia="pt-BR"/>
        </w:rPr>
        <w:t>Convocação da OSC selecionada para a</w:t>
      </w:r>
      <w:r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Pr="00C61E44">
        <w:rPr>
          <w:rFonts w:ascii="Arial" w:hAnsi="Arial" w:cs="Arial"/>
          <w:b/>
          <w:sz w:val="22"/>
          <w:szCs w:val="22"/>
        </w:rPr>
        <w:t xml:space="preserve">. </w:t>
      </w:r>
      <w:r w:rsidRPr="00C61E44">
        <w:rPr>
          <w:rFonts w:ascii="Arial" w:hAnsi="Arial" w:cs="Arial"/>
          <w:sz w:val="22"/>
          <w:szCs w:val="22"/>
        </w:rPr>
        <w:t>Para a celebração da parceria, a administração pública municipal convocará a</w:t>
      </w:r>
      <w:r>
        <w:rPr>
          <w:rFonts w:ascii="Arial" w:hAnsi="Arial" w:cs="Arial"/>
          <w:sz w:val="22"/>
          <w:szCs w:val="22"/>
        </w:rPr>
        <w:t xml:space="preserve"> Federação ou</w:t>
      </w:r>
      <w:r w:rsidRPr="00C61E44">
        <w:rPr>
          <w:rFonts w:ascii="Arial" w:hAnsi="Arial" w:cs="Arial"/>
          <w:sz w:val="22"/>
          <w:szCs w:val="22"/>
        </w:rPr>
        <w:t xml:space="preserve"> 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8.2.1.</w:t>
      </w:r>
      <w:r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Pr>
          <w:rFonts w:ascii="Arial" w:hAnsi="Arial" w:cs="Arial"/>
          <w:sz w:val="22"/>
          <w:szCs w:val="22"/>
        </w:rPr>
        <w:t xml:space="preserve">. O modelo do Plano de Trabalho será disponibilizado à OSC vencedora. </w:t>
      </w:r>
      <w:r w:rsidRPr="00F50EA6">
        <w:rPr>
          <w:rFonts w:ascii="Arial" w:hAnsi="Arial" w:cs="Arial"/>
          <w:sz w:val="22"/>
          <w:szCs w:val="22"/>
        </w:rPr>
        <w:t xml:space="preserve">   </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8.2.2.</w:t>
      </w:r>
      <w:r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8.2.3.</w:t>
      </w:r>
      <w:r w:rsidRPr="00C61E44">
        <w:rPr>
          <w:rFonts w:ascii="Arial" w:hAnsi="Arial" w:cs="Arial"/>
          <w:sz w:val="22"/>
          <w:szCs w:val="22"/>
        </w:rPr>
        <w:t xml:space="preserve">  A previsão de receitas e despesas de que trata a</w:t>
      </w:r>
      <w:r>
        <w:rPr>
          <w:rFonts w:ascii="Arial" w:hAnsi="Arial" w:cs="Arial"/>
          <w:sz w:val="22"/>
          <w:szCs w:val="22"/>
        </w:rPr>
        <w:t>s</w:t>
      </w:r>
      <w:r w:rsidRPr="00C61E44">
        <w:rPr>
          <w:rFonts w:ascii="Arial" w:hAnsi="Arial" w:cs="Arial"/>
          <w:sz w:val="22"/>
          <w:szCs w:val="22"/>
        </w:rPr>
        <w:t xml:space="preserve"> alínea</w:t>
      </w:r>
      <w:r>
        <w:rPr>
          <w:rFonts w:ascii="Arial" w:hAnsi="Arial" w:cs="Arial"/>
          <w:sz w:val="22"/>
          <w:szCs w:val="22"/>
        </w:rPr>
        <w:t>s “d; e; f</w:t>
      </w:r>
      <w:r w:rsidRPr="00C61E44">
        <w:rPr>
          <w:rFonts w:ascii="Arial" w:hAnsi="Arial" w:cs="Arial"/>
          <w:sz w:val="22"/>
          <w:szCs w:val="22"/>
        </w:rPr>
        <w:t xml:space="preserve">” do </w:t>
      </w:r>
      <w:r w:rsidRPr="00F50EA6">
        <w:rPr>
          <w:rFonts w:ascii="Arial" w:hAnsi="Arial" w:cs="Arial"/>
          <w:sz w:val="22"/>
          <w:szCs w:val="22"/>
        </w:rPr>
        <w:t xml:space="preserve">item 8.2.2. </w:t>
      </w:r>
      <w:proofErr w:type="gramStart"/>
      <w:r w:rsidRPr="00F50EA6">
        <w:rPr>
          <w:rFonts w:ascii="Arial" w:hAnsi="Arial" w:cs="Arial"/>
          <w:sz w:val="22"/>
          <w:szCs w:val="22"/>
        </w:rPr>
        <w:t>deste</w:t>
      </w:r>
      <w:proofErr w:type="gramEnd"/>
      <w:r w:rsidRPr="00F50EA6">
        <w:rPr>
          <w:rFonts w:ascii="Arial" w:hAnsi="Arial" w:cs="Arial"/>
          <w:sz w:val="22"/>
          <w:szCs w:val="22"/>
        </w:rPr>
        <w:t xml:space="preserve"> Edital</w:t>
      </w:r>
      <w:r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Pr="00F50EA6">
        <w:rPr>
          <w:rFonts w:ascii="Arial" w:hAnsi="Arial" w:cs="Arial"/>
          <w:sz w:val="22"/>
          <w:szCs w:val="22"/>
        </w:rPr>
        <w:t>No caso de cotações, a OSC deverá apresentar a cotação de preços de, no mínimo, 3 (três) fornecedores, sendo admitidas cotações de sítios eletrônicos, desde que identifique a data da cotação e o fornecedor específico.</w:t>
      </w:r>
    </w:p>
    <w:p w:rsidR="007067DB" w:rsidRPr="00C61E44" w:rsidRDefault="007067DB" w:rsidP="007067DB">
      <w:pPr>
        <w:widowControl w:val="0"/>
        <w:autoSpaceDE w:val="0"/>
        <w:spacing w:before="120" w:after="120"/>
        <w:jc w:val="both"/>
        <w:rPr>
          <w:rFonts w:ascii="Arial" w:hAnsi="Arial" w:cs="Arial"/>
          <w:sz w:val="22"/>
          <w:szCs w:val="22"/>
        </w:rPr>
      </w:pPr>
      <w:r w:rsidRPr="00C61E44">
        <w:rPr>
          <w:rFonts w:ascii="Arial" w:hAnsi="Arial" w:cs="Arial"/>
          <w:b/>
          <w:sz w:val="22"/>
          <w:szCs w:val="22"/>
        </w:rPr>
        <w:t>8.2.4.</w:t>
      </w:r>
      <w:r w:rsidRPr="00C61E44">
        <w:rPr>
          <w:rFonts w:ascii="Arial" w:hAnsi="Arial" w:cs="Arial"/>
          <w:sz w:val="22"/>
          <w:szCs w:val="22"/>
        </w:rPr>
        <w:tab/>
        <w:t>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deste Edital.</w:t>
      </w:r>
    </w:p>
    <w:p w:rsidR="007067DB" w:rsidRPr="00C61E44" w:rsidRDefault="007067DB" w:rsidP="007067DB">
      <w:pPr>
        <w:tabs>
          <w:tab w:val="left" w:pos="709"/>
        </w:tabs>
        <w:suppressAutoHyphens w:val="0"/>
        <w:spacing w:before="120" w:after="120"/>
        <w:jc w:val="both"/>
        <w:rPr>
          <w:rFonts w:ascii="Arial" w:hAnsi="Arial" w:cs="Arial"/>
          <w:sz w:val="22"/>
          <w:szCs w:val="22"/>
        </w:rPr>
      </w:pPr>
      <w:r w:rsidRPr="00C61E44">
        <w:rPr>
          <w:rFonts w:ascii="Arial" w:hAnsi="Arial" w:cs="Arial"/>
          <w:b/>
          <w:sz w:val="22"/>
          <w:szCs w:val="22"/>
        </w:rPr>
        <w:t xml:space="preserve">8.3. </w:t>
      </w:r>
      <w:r w:rsidRPr="00C61E44">
        <w:rPr>
          <w:rFonts w:ascii="Arial" w:hAnsi="Arial" w:cs="Arial"/>
          <w:b/>
          <w:sz w:val="22"/>
          <w:szCs w:val="22"/>
        </w:rPr>
        <w:tab/>
        <w:t xml:space="preserve">Etapa 2: </w:t>
      </w:r>
      <w:r w:rsidRPr="00C61E44">
        <w:rPr>
          <w:rFonts w:ascii="Arial" w:eastAsia="Calibri" w:hAnsi="Arial" w:cs="Arial"/>
          <w:b/>
          <w:sz w:val="22"/>
          <w:szCs w:val="22"/>
          <w:lang w:eastAsia="en-US"/>
        </w:rPr>
        <w:t xml:space="preserve">Verificação do cumprimento dos requisitos </w:t>
      </w:r>
      <w:r w:rsidRPr="00C61E44">
        <w:rPr>
          <w:rFonts w:ascii="Arial" w:hAnsi="Arial" w:cs="Arial"/>
          <w:b/>
          <w:color w:val="000000"/>
          <w:sz w:val="22"/>
          <w:szCs w:val="22"/>
          <w:lang w:eastAsia="pt-BR"/>
        </w:rPr>
        <w:t>para celebração da parceria e de que não incorre nos impedimentos (vedações) legais</w:t>
      </w:r>
      <w:r w:rsidRPr="00C61E44">
        <w:rPr>
          <w:rFonts w:ascii="Arial" w:hAnsi="Arial" w:cs="Arial"/>
          <w:b/>
          <w:sz w:val="22"/>
          <w:szCs w:val="22"/>
        </w:rPr>
        <w:t xml:space="preserve">. </w:t>
      </w:r>
      <w:r w:rsidRPr="00C61E44">
        <w:rPr>
          <w:rFonts w:ascii="Arial" w:eastAsia="Calibri" w:hAnsi="Arial" w:cs="Arial"/>
          <w:b/>
          <w:sz w:val="22"/>
          <w:szCs w:val="22"/>
          <w:lang w:eastAsia="en-US"/>
        </w:rPr>
        <w:t>Análise do plano de trabalho</w:t>
      </w:r>
      <w:r w:rsidRPr="00C61E44">
        <w:rPr>
          <w:rFonts w:ascii="Arial" w:hAnsi="Arial" w:cs="Arial"/>
          <w:b/>
          <w:sz w:val="22"/>
          <w:szCs w:val="22"/>
        </w:rPr>
        <w:t xml:space="preserve">. </w:t>
      </w:r>
      <w:r w:rsidRPr="00C61E44">
        <w:rPr>
          <w:rFonts w:ascii="Arial" w:hAnsi="Arial" w:cs="Arial"/>
          <w:sz w:val="22"/>
          <w:szCs w:val="22"/>
        </w:rPr>
        <w:t xml:space="preserve">Esta etapa consiste no exame formal, a ser realizado pela administração pública, do atendimento, </w:t>
      </w:r>
      <w:r w:rsidRPr="00C61E44">
        <w:rPr>
          <w:rFonts w:ascii="Arial" w:hAnsi="Arial" w:cs="Arial"/>
          <w:color w:val="000000"/>
          <w:sz w:val="22"/>
          <w:szCs w:val="22"/>
        </w:rPr>
        <w:t xml:space="preserve">pela OSC selecionada, dos </w:t>
      </w:r>
      <w:r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8.3.1.</w:t>
      </w:r>
      <w:r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7067DB" w:rsidP="007067DB">
      <w:pPr>
        <w:widowControl w:val="0"/>
        <w:tabs>
          <w:tab w:val="left" w:pos="567"/>
        </w:tabs>
        <w:autoSpaceDE w:val="0"/>
        <w:spacing w:before="120" w:after="120"/>
        <w:jc w:val="both"/>
        <w:rPr>
          <w:rFonts w:ascii="Arial" w:hAnsi="Arial" w:cs="Arial"/>
          <w:b/>
          <w:bCs/>
          <w:sz w:val="22"/>
          <w:szCs w:val="22"/>
        </w:rPr>
      </w:pPr>
      <w:r w:rsidRPr="00C61E44">
        <w:rPr>
          <w:rFonts w:ascii="Arial" w:hAnsi="Arial" w:cs="Arial"/>
          <w:b/>
          <w:color w:val="000000"/>
          <w:sz w:val="22"/>
          <w:szCs w:val="22"/>
          <w:lang w:eastAsia="pt-BR"/>
        </w:rPr>
        <w:t>8.3.2.</w:t>
      </w:r>
      <w:r w:rsidRPr="00C61E44">
        <w:rPr>
          <w:rFonts w:ascii="Arial" w:hAnsi="Arial" w:cs="Arial"/>
          <w:color w:val="000000"/>
          <w:sz w:val="22"/>
          <w:szCs w:val="22"/>
          <w:lang w:eastAsia="pt-BR"/>
        </w:rPr>
        <w:t xml:space="preserve"> A</w:t>
      </w:r>
      <w:r w:rsidRPr="00C61E44">
        <w:rPr>
          <w:rFonts w:ascii="Arial" w:hAnsi="Arial" w:cs="Arial"/>
          <w:bCs/>
          <w:sz w:val="22"/>
          <w:szCs w:val="22"/>
        </w:rPr>
        <w:t xml:space="preserve"> administração pública municipal examinará o plano de trabalho apresentado pela</w:t>
      </w:r>
      <w:r>
        <w:rPr>
          <w:rFonts w:ascii="Arial" w:hAnsi="Arial" w:cs="Arial"/>
          <w:bCs/>
          <w:sz w:val="22"/>
          <w:szCs w:val="22"/>
        </w:rPr>
        <w:t xml:space="preserve"> Federação ou</w:t>
      </w:r>
      <w:r w:rsidRPr="00C61E44">
        <w:rPr>
          <w:rFonts w:ascii="Arial" w:hAnsi="Arial" w:cs="Arial"/>
          <w:bCs/>
          <w:sz w:val="22"/>
          <w:szCs w:val="22"/>
        </w:rPr>
        <w:t xml:space="preserve"> OSC selecionada ou, se for o caso, pela</w:t>
      </w:r>
      <w:r>
        <w:rPr>
          <w:rFonts w:ascii="Arial" w:hAnsi="Arial" w:cs="Arial"/>
          <w:bCs/>
          <w:sz w:val="22"/>
          <w:szCs w:val="22"/>
        </w:rPr>
        <w:t xml:space="preserve"> Federação ou</w:t>
      </w:r>
      <w:r w:rsidRPr="00C61E44">
        <w:rPr>
          <w:rFonts w:ascii="Arial" w:hAnsi="Arial" w:cs="Arial"/>
          <w:bCs/>
          <w:sz w:val="22"/>
          <w:szCs w:val="22"/>
        </w:rPr>
        <w:t xml:space="preserve"> OSC </w:t>
      </w:r>
      <w:r w:rsidRPr="00C61E44">
        <w:rPr>
          <w:rFonts w:ascii="Arial" w:hAnsi="Arial" w:cs="Arial"/>
          <w:color w:val="000000"/>
          <w:sz w:val="22"/>
          <w:szCs w:val="22"/>
        </w:rPr>
        <w:t>imediatamente mais bem classificada</w:t>
      </w:r>
      <w:r w:rsidRPr="00C61E44">
        <w:rPr>
          <w:rFonts w:ascii="Arial" w:hAnsi="Arial" w:cs="Arial"/>
          <w:bCs/>
          <w:sz w:val="22"/>
          <w:szCs w:val="22"/>
        </w:rPr>
        <w:t xml:space="preserve"> que tenha sido convocada. </w:t>
      </w:r>
      <w:r w:rsidRPr="00C61E44">
        <w:rPr>
          <w:rFonts w:ascii="Arial" w:hAnsi="Arial" w:cs="Arial"/>
          <w:b/>
          <w:bCs/>
          <w:sz w:val="22"/>
          <w:szCs w:val="22"/>
        </w:rPr>
        <w:t xml:space="preserve"> </w:t>
      </w:r>
    </w:p>
    <w:p w:rsidR="007067DB" w:rsidRPr="00C61E44" w:rsidRDefault="007067DB" w:rsidP="007067DB">
      <w:pPr>
        <w:widowControl w:val="0"/>
        <w:autoSpaceDE w:val="0"/>
        <w:spacing w:before="120" w:after="120"/>
        <w:jc w:val="both"/>
        <w:rPr>
          <w:rFonts w:ascii="Arial" w:hAnsi="Arial" w:cs="Arial"/>
          <w:color w:val="000000"/>
          <w:sz w:val="22"/>
          <w:szCs w:val="22"/>
        </w:rPr>
      </w:pPr>
      <w:r w:rsidRPr="00C61E44">
        <w:rPr>
          <w:rFonts w:ascii="Arial" w:hAnsi="Arial" w:cs="Arial"/>
          <w:b/>
          <w:sz w:val="22"/>
          <w:szCs w:val="22"/>
        </w:rPr>
        <w:t>8.3.3.</w:t>
      </w:r>
      <w:r w:rsidRPr="00C61E44">
        <w:rPr>
          <w:rFonts w:ascii="Arial" w:hAnsi="Arial" w:cs="Arial"/>
          <w:sz w:val="22"/>
          <w:szCs w:val="22"/>
        </w:rPr>
        <w:t xml:space="preserve"> </w:t>
      </w:r>
      <w:r w:rsidRPr="00C61E44">
        <w:rPr>
          <w:rFonts w:ascii="Arial" w:hAnsi="Arial" w:cs="Arial"/>
          <w:color w:val="000000"/>
          <w:sz w:val="22"/>
          <w:szCs w:val="22"/>
        </w:rPr>
        <w:t>Somente será aprovado o plano de trabalho que estiver de acordo com as informações já apresentadas na proposta apresentada pela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observados os termos e as condições constantes neste Edital e em seus anexos</w:t>
      </w:r>
      <w:r w:rsidRPr="00C61E44">
        <w:rPr>
          <w:rFonts w:ascii="Arial" w:hAnsi="Arial" w:cs="Arial"/>
          <w:sz w:val="22"/>
          <w:szCs w:val="22"/>
        </w:rPr>
        <w:t>.</w:t>
      </w:r>
      <w:r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7067DB" w:rsidP="007067DB">
      <w:pPr>
        <w:widowControl w:val="0"/>
        <w:tabs>
          <w:tab w:val="left" w:pos="709"/>
        </w:tabs>
        <w:autoSpaceDE w:val="0"/>
        <w:spacing w:before="120" w:after="120"/>
        <w:jc w:val="both"/>
        <w:rPr>
          <w:rFonts w:ascii="Arial" w:hAnsi="Arial" w:cs="Arial"/>
          <w:color w:val="000000"/>
          <w:sz w:val="22"/>
          <w:szCs w:val="22"/>
        </w:rPr>
      </w:pPr>
      <w:r w:rsidRPr="00C61E44">
        <w:rPr>
          <w:rFonts w:ascii="Arial" w:hAnsi="Arial" w:cs="Arial"/>
          <w:b/>
          <w:color w:val="000000"/>
          <w:sz w:val="22"/>
          <w:szCs w:val="22"/>
        </w:rPr>
        <w:t>8.3.4.</w:t>
      </w:r>
      <w:r w:rsidRPr="00C61E44">
        <w:rPr>
          <w:rFonts w:ascii="Arial" w:hAnsi="Arial" w:cs="Arial"/>
          <w:color w:val="000000"/>
          <w:sz w:val="22"/>
          <w:szCs w:val="22"/>
        </w:rPr>
        <w:tab/>
        <w:t>Na hipótese de 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7067DB" w:rsidP="007067DB">
      <w:pPr>
        <w:widowControl w:val="0"/>
        <w:tabs>
          <w:tab w:val="left" w:pos="709"/>
        </w:tabs>
        <w:autoSpaceDE w:val="0"/>
        <w:spacing w:before="120" w:after="120"/>
        <w:jc w:val="both"/>
        <w:rPr>
          <w:rFonts w:ascii="Arial" w:hAnsi="Arial" w:cs="Arial"/>
          <w:b/>
          <w:color w:val="000000"/>
          <w:sz w:val="22"/>
          <w:szCs w:val="22"/>
        </w:rPr>
      </w:pPr>
      <w:r w:rsidRPr="00C61E44">
        <w:rPr>
          <w:rFonts w:ascii="Arial" w:hAnsi="Arial" w:cs="Arial"/>
          <w:b/>
          <w:color w:val="000000"/>
          <w:sz w:val="22"/>
          <w:szCs w:val="22"/>
        </w:rPr>
        <w:t>8.3.5.</w:t>
      </w:r>
      <w:r w:rsidRPr="00C61E44">
        <w:rPr>
          <w:rFonts w:ascii="Arial" w:hAnsi="Arial" w:cs="Arial"/>
          <w:color w:val="000000"/>
          <w:sz w:val="22"/>
          <w:szCs w:val="22"/>
        </w:rPr>
        <w:t xml:space="preserve"> </w:t>
      </w:r>
      <w:r w:rsidRPr="00C61E44">
        <w:rPr>
          <w:rFonts w:ascii="Arial" w:hAnsi="Arial" w:cs="Arial"/>
          <w:color w:val="000000"/>
          <w:sz w:val="22"/>
          <w:szCs w:val="22"/>
        </w:rPr>
        <w:tab/>
        <w:t>Caso 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7067DB" w:rsidRPr="00C61E44" w:rsidRDefault="007067DB" w:rsidP="007067DB">
      <w:pPr>
        <w:widowControl w:val="0"/>
        <w:tabs>
          <w:tab w:val="left" w:pos="709"/>
        </w:tabs>
        <w:autoSpaceDE w:val="0"/>
        <w:spacing w:before="120" w:after="120"/>
        <w:jc w:val="both"/>
        <w:rPr>
          <w:rFonts w:ascii="Arial" w:hAnsi="Arial" w:cs="Arial"/>
          <w:b/>
          <w:sz w:val="22"/>
          <w:szCs w:val="22"/>
        </w:rPr>
      </w:pPr>
      <w:r w:rsidRPr="00C61E44">
        <w:rPr>
          <w:rFonts w:ascii="Arial" w:hAnsi="Arial" w:cs="Arial"/>
          <w:b/>
          <w:sz w:val="22"/>
          <w:szCs w:val="22"/>
        </w:rPr>
        <w:t xml:space="preserve">8.4. </w:t>
      </w:r>
      <w:r w:rsidRPr="00C61E44">
        <w:rPr>
          <w:rFonts w:ascii="Arial" w:hAnsi="Arial" w:cs="Arial"/>
          <w:b/>
          <w:sz w:val="22"/>
          <w:szCs w:val="22"/>
        </w:rPr>
        <w:tab/>
        <w:t>Etapa 3: Ajustes no plano de trabalho e regularização de documentação, se necessário.</w:t>
      </w:r>
    </w:p>
    <w:p w:rsidR="007067DB" w:rsidRPr="00C61E44" w:rsidRDefault="007067DB" w:rsidP="007067DB">
      <w:pPr>
        <w:widowControl w:val="0"/>
        <w:autoSpaceDE w:val="0"/>
        <w:spacing w:before="120" w:after="120"/>
        <w:jc w:val="both"/>
        <w:rPr>
          <w:rFonts w:ascii="Arial" w:hAnsi="Arial" w:cs="Arial"/>
          <w:sz w:val="22"/>
          <w:szCs w:val="22"/>
        </w:rPr>
      </w:pPr>
      <w:r w:rsidRPr="00C61E44">
        <w:rPr>
          <w:rFonts w:ascii="Arial" w:hAnsi="Arial" w:cs="Arial"/>
          <w:b/>
          <w:color w:val="000000"/>
          <w:sz w:val="22"/>
          <w:szCs w:val="22"/>
        </w:rPr>
        <w:t>8.4.1.</w:t>
      </w:r>
      <w:r w:rsidRPr="00C61E44">
        <w:rPr>
          <w:rFonts w:ascii="Arial" w:hAnsi="Arial" w:cs="Arial"/>
          <w:color w:val="000000"/>
          <w:sz w:val="22"/>
          <w:szCs w:val="22"/>
        </w:rPr>
        <w:t xml:space="preserve"> </w:t>
      </w:r>
      <w:r w:rsidRPr="00C61E44">
        <w:rPr>
          <w:rFonts w:ascii="Arial" w:hAnsi="Arial" w:cs="Arial"/>
          <w:color w:val="000000"/>
          <w:sz w:val="22"/>
          <w:szCs w:val="22"/>
        </w:rPr>
        <w:tab/>
        <w:t>Caso se verifique irregularidade formal nos documentos apresentados</w:t>
      </w:r>
      <w:r w:rsidRPr="00C61E44">
        <w:rPr>
          <w:rFonts w:ascii="Arial" w:hAnsi="Arial" w:cs="Arial"/>
          <w:sz w:val="22"/>
          <w:szCs w:val="22"/>
        </w:rPr>
        <w:t xml:space="preserve"> ou constatado evento que impeça a celebração</w:t>
      </w:r>
      <w:r w:rsidRPr="00C61E44">
        <w:rPr>
          <w:rFonts w:ascii="Arial" w:hAnsi="Arial" w:cs="Arial"/>
          <w:color w:val="000000"/>
          <w:sz w:val="22"/>
          <w:szCs w:val="22"/>
        </w:rPr>
        <w:t>, 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será </w:t>
      </w:r>
      <w:r w:rsidRPr="00C61E44">
        <w:rPr>
          <w:rFonts w:ascii="Arial" w:hAnsi="Arial" w:cs="Arial"/>
          <w:sz w:val="22"/>
          <w:szCs w:val="22"/>
        </w:rPr>
        <w:t>comunicada do fato e instada a regularizar sua situação, no prazo de 15 (quinze) dias corridos</w:t>
      </w:r>
      <w:r w:rsidRPr="00C61E44">
        <w:rPr>
          <w:rFonts w:ascii="Arial" w:hAnsi="Arial" w:cs="Arial"/>
          <w:color w:val="000000"/>
          <w:sz w:val="22"/>
          <w:szCs w:val="22"/>
        </w:rPr>
        <w:t xml:space="preserve">, sob pena de não celebração da parceria. </w:t>
      </w:r>
    </w:p>
    <w:p w:rsidR="007067DB" w:rsidRDefault="007067DB" w:rsidP="007067DB">
      <w:pPr>
        <w:widowControl w:val="0"/>
        <w:tabs>
          <w:tab w:val="left" w:pos="658"/>
        </w:tabs>
        <w:autoSpaceDE w:val="0"/>
        <w:spacing w:before="120" w:after="120"/>
        <w:jc w:val="both"/>
        <w:rPr>
          <w:rFonts w:ascii="Arial" w:hAnsi="Arial" w:cs="Arial"/>
          <w:b/>
          <w:sz w:val="22"/>
          <w:szCs w:val="22"/>
        </w:rPr>
      </w:pPr>
      <w:r w:rsidRPr="00C61E44">
        <w:rPr>
          <w:rFonts w:ascii="Arial" w:hAnsi="Arial" w:cs="Arial"/>
          <w:b/>
          <w:color w:val="000000"/>
          <w:sz w:val="22"/>
          <w:szCs w:val="22"/>
        </w:rPr>
        <w:t>8.4.2.</w:t>
      </w:r>
      <w:r w:rsidRPr="00C61E44">
        <w:rPr>
          <w:rFonts w:ascii="Arial" w:hAnsi="Arial" w:cs="Arial"/>
          <w:color w:val="000000"/>
          <w:sz w:val="22"/>
          <w:szCs w:val="22"/>
        </w:rPr>
        <w:t xml:space="preserve"> </w:t>
      </w:r>
      <w:r w:rsidRPr="00C61E44">
        <w:rPr>
          <w:rFonts w:ascii="Arial" w:hAnsi="Arial" w:cs="Arial"/>
          <w:color w:val="000000"/>
          <w:sz w:val="22"/>
          <w:szCs w:val="22"/>
        </w:rPr>
        <w:tab/>
        <w:t>Caso seja constatada necessidade de adequação no plano de trabalho enviado pela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a administração pública solicitará a realização de ajustes e a </w:t>
      </w:r>
      <w:r>
        <w:rPr>
          <w:rFonts w:ascii="Arial" w:hAnsi="Arial" w:cs="Arial"/>
          <w:color w:val="000000"/>
          <w:sz w:val="22"/>
          <w:szCs w:val="22"/>
        </w:rPr>
        <w:t>entidade</w:t>
      </w:r>
      <w:r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7067DB" w:rsidP="007067DB">
      <w:pPr>
        <w:widowControl w:val="0"/>
        <w:tabs>
          <w:tab w:val="left" w:pos="709"/>
        </w:tabs>
        <w:autoSpaceDE w:val="0"/>
        <w:spacing w:before="120" w:after="120"/>
        <w:jc w:val="both"/>
        <w:rPr>
          <w:rFonts w:ascii="Arial" w:hAnsi="Arial" w:cs="Arial"/>
          <w:b/>
          <w:sz w:val="22"/>
          <w:szCs w:val="22"/>
        </w:rPr>
      </w:pPr>
      <w:r w:rsidRPr="00C61E44">
        <w:rPr>
          <w:rFonts w:ascii="Arial" w:hAnsi="Arial" w:cs="Arial"/>
          <w:b/>
          <w:sz w:val="22"/>
          <w:szCs w:val="22"/>
        </w:rPr>
        <w:t xml:space="preserve">8.5. </w:t>
      </w:r>
      <w:r w:rsidRPr="00C61E44">
        <w:rPr>
          <w:rFonts w:ascii="Arial" w:hAnsi="Arial" w:cs="Arial"/>
          <w:b/>
          <w:sz w:val="22"/>
          <w:szCs w:val="22"/>
        </w:rPr>
        <w:tab/>
        <w:t>Etapa 4: Parecer de órgão técnico e assinatura do termo de colaboração.</w:t>
      </w:r>
    </w:p>
    <w:p w:rsidR="007067DB" w:rsidRPr="00C61E44" w:rsidRDefault="007067DB" w:rsidP="007067DB">
      <w:pPr>
        <w:widowControl w:val="0"/>
        <w:tabs>
          <w:tab w:val="left" w:pos="709"/>
        </w:tabs>
        <w:autoSpaceDE w:val="0"/>
        <w:spacing w:before="120" w:after="120"/>
        <w:jc w:val="both"/>
        <w:rPr>
          <w:rFonts w:ascii="Arial" w:hAnsi="Arial" w:cs="Arial"/>
          <w:b/>
          <w:sz w:val="22"/>
          <w:szCs w:val="22"/>
        </w:rPr>
      </w:pPr>
      <w:r w:rsidRPr="00C61E44">
        <w:rPr>
          <w:rFonts w:ascii="Arial" w:hAnsi="Arial" w:cs="Arial"/>
          <w:b/>
          <w:sz w:val="22"/>
          <w:szCs w:val="22"/>
        </w:rPr>
        <w:t>8.5.1.</w:t>
      </w:r>
      <w:r w:rsidRPr="00C61E44">
        <w:rPr>
          <w:rFonts w:ascii="Arial" w:hAnsi="Arial" w:cs="Arial"/>
          <w:b/>
          <w:sz w:val="22"/>
          <w:szCs w:val="22"/>
        </w:rPr>
        <w:tab/>
      </w:r>
      <w:r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sidRPr="00C61E44">
        <w:rPr>
          <w:rFonts w:ascii="Arial" w:hAnsi="Arial" w:cs="Arial"/>
          <w:sz w:val="22"/>
          <w:szCs w:val="22"/>
        </w:rPr>
        <w:t>as designações do gestor da parceria e da Comiss</w:t>
      </w:r>
      <w:r>
        <w:rPr>
          <w:rFonts w:ascii="Arial" w:hAnsi="Arial" w:cs="Arial"/>
          <w:sz w:val="22"/>
          <w:szCs w:val="22"/>
        </w:rPr>
        <w:t>ão de Monitoramento e Avaliação</w:t>
      </w:r>
      <w:r w:rsidRPr="00C61E44">
        <w:rPr>
          <w:rFonts w:ascii="Arial" w:hAnsi="Arial" w:cs="Arial"/>
          <w:sz w:val="22"/>
          <w:szCs w:val="22"/>
        </w:rPr>
        <w:t xml:space="preserve"> </w:t>
      </w:r>
      <w:r w:rsidRPr="00C61E44">
        <w:rPr>
          <w:rFonts w:ascii="Arial" w:hAnsi="Arial" w:cs="Arial"/>
          <w:color w:val="000000"/>
          <w:sz w:val="22"/>
          <w:szCs w:val="22"/>
        </w:rPr>
        <w:t>e</w:t>
      </w:r>
      <w:r>
        <w:rPr>
          <w:rFonts w:ascii="Arial" w:hAnsi="Arial" w:cs="Arial"/>
          <w:color w:val="000000"/>
          <w:sz w:val="22"/>
          <w:szCs w:val="22"/>
        </w:rPr>
        <w:t>,</w:t>
      </w:r>
      <w:r w:rsidRPr="00C61E44">
        <w:rPr>
          <w:rFonts w:ascii="Arial" w:hAnsi="Arial" w:cs="Arial"/>
          <w:color w:val="000000"/>
          <w:sz w:val="22"/>
          <w:szCs w:val="22"/>
        </w:rPr>
        <w:t xml:space="preserve"> de prévia dotação orçamentária para execução da parceria.</w:t>
      </w:r>
      <w:r w:rsidRPr="00C61E44">
        <w:rPr>
          <w:rFonts w:ascii="Arial" w:hAnsi="Arial" w:cs="Arial"/>
          <w:sz w:val="22"/>
          <w:szCs w:val="22"/>
        </w:rPr>
        <w:t xml:space="preserve"> </w:t>
      </w:r>
      <w:r w:rsidRPr="00C61E44">
        <w:rPr>
          <w:rFonts w:ascii="Arial" w:hAnsi="Arial" w:cs="Arial"/>
          <w:sz w:val="22"/>
          <w:szCs w:val="22"/>
        </w:rPr>
        <w:tab/>
      </w:r>
    </w:p>
    <w:p w:rsidR="007067DB" w:rsidRPr="00C61E44" w:rsidRDefault="007067DB"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sidRPr="00C61E44">
        <w:rPr>
          <w:rFonts w:ascii="Arial" w:hAnsi="Arial" w:cs="Arial"/>
          <w:b/>
          <w:color w:val="000000"/>
          <w:sz w:val="22"/>
          <w:szCs w:val="22"/>
          <w:lang w:eastAsia="pt-BR"/>
        </w:rPr>
        <w:t>8.5.2.</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r>
      <w:r w:rsidRPr="00C61E44">
        <w:rPr>
          <w:rFonts w:ascii="Arial" w:hAnsi="Arial" w:cs="Arial"/>
          <w:color w:val="000000"/>
          <w:sz w:val="22"/>
          <w:szCs w:val="22"/>
        </w:rPr>
        <w:t>A aprovação do plano de trabalho não gerará direito à celebração da parceria.</w:t>
      </w:r>
    </w:p>
    <w:p w:rsidR="007067DB" w:rsidRPr="00C61E44" w:rsidRDefault="007067DB" w:rsidP="007067DB">
      <w:pPr>
        <w:widowControl w:val="0"/>
        <w:tabs>
          <w:tab w:val="left" w:pos="709"/>
        </w:tabs>
        <w:autoSpaceDE w:val="0"/>
        <w:spacing w:before="120" w:after="120"/>
        <w:jc w:val="both"/>
        <w:rPr>
          <w:rFonts w:ascii="Arial" w:hAnsi="Arial" w:cs="Arial"/>
          <w:b/>
          <w:sz w:val="22"/>
          <w:szCs w:val="22"/>
        </w:rPr>
      </w:pPr>
      <w:r w:rsidRPr="00C61E44">
        <w:rPr>
          <w:rFonts w:ascii="Arial" w:hAnsi="Arial" w:cs="Arial"/>
          <w:b/>
          <w:color w:val="000000"/>
          <w:sz w:val="22"/>
          <w:szCs w:val="22"/>
        </w:rPr>
        <w:t>8.5.3.</w:t>
      </w:r>
      <w:r w:rsidRPr="00C61E44">
        <w:rPr>
          <w:rFonts w:ascii="Arial" w:hAnsi="Arial" w:cs="Arial"/>
          <w:b/>
          <w:color w:val="000000"/>
          <w:sz w:val="22"/>
          <w:szCs w:val="22"/>
        </w:rPr>
        <w:tab/>
      </w:r>
      <w:r w:rsidRPr="00C61E44">
        <w:rPr>
          <w:rFonts w:ascii="Arial" w:hAnsi="Arial" w:cs="Arial"/>
          <w:color w:val="000000"/>
          <w:sz w:val="22"/>
          <w:szCs w:val="22"/>
        </w:rPr>
        <w:t>No período entre a apresentação da documentação prevista na Etapa 1 da fase de celebração e a assinatura do instrumento de parceria, a</w:t>
      </w:r>
      <w:r>
        <w:rPr>
          <w:rFonts w:ascii="Arial" w:hAnsi="Arial" w:cs="Arial"/>
          <w:color w:val="000000"/>
          <w:sz w:val="22"/>
          <w:szCs w:val="22"/>
        </w:rPr>
        <w:t xml:space="preserve"> Federação ou</w:t>
      </w:r>
      <w:r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r w:rsidRPr="00C61E44">
        <w:rPr>
          <w:rFonts w:ascii="Arial" w:hAnsi="Arial" w:cs="Arial"/>
          <w:b/>
          <w:sz w:val="22"/>
          <w:szCs w:val="22"/>
        </w:rPr>
        <w:t xml:space="preserve"> </w:t>
      </w:r>
    </w:p>
    <w:p w:rsidR="007067DB" w:rsidRPr="00C61E44" w:rsidRDefault="007067DB" w:rsidP="007067DB">
      <w:pPr>
        <w:tabs>
          <w:tab w:val="left" w:pos="709"/>
        </w:tabs>
        <w:spacing w:after="80" w:line="300" w:lineRule="exact"/>
        <w:jc w:val="both"/>
        <w:rPr>
          <w:rFonts w:ascii="Arial" w:hAnsi="Arial" w:cs="Arial"/>
          <w:sz w:val="22"/>
          <w:szCs w:val="22"/>
        </w:rPr>
      </w:pPr>
      <w:r w:rsidRPr="00C61E44">
        <w:rPr>
          <w:rFonts w:ascii="Arial" w:hAnsi="Arial" w:cs="Arial"/>
          <w:b/>
          <w:sz w:val="22"/>
          <w:szCs w:val="22"/>
        </w:rPr>
        <w:t>8.5.4.</w:t>
      </w:r>
      <w:r w:rsidRPr="00C61E44">
        <w:rPr>
          <w:rFonts w:ascii="Arial" w:hAnsi="Arial" w:cs="Arial"/>
          <w:sz w:val="22"/>
          <w:szCs w:val="22"/>
        </w:rPr>
        <w:t xml:space="preserve"> </w:t>
      </w:r>
      <w:r w:rsidRPr="00C61E44">
        <w:rPr>
          <w:rFonts w:ascii="Arial" w:hAnsi="Arial" w:cs="Arial"/>
          <w:sz w:val="22"/>
          <w:szCs w:val="22"/>
        </w:rPr>
        <w:tab/>
        <w:t>A</w:t>
      </w:r>
      <w:r>
        <w:rPr>
          <w:rFonts w:ascii="Arial" w:hAnsi="Arial" w:cs="Arial"/>
          <w:sz w:val="22"/>
          <w:szCs w:val="22"/>
        </w:rPr>
        <w:t xml:space="preserve"> federação ou</w:t>
      </w:r>
      <w:r w:rsidRPr="00C61E44">
        <w:rPr>
          <w:rFonts w:ascii="Arial" w:hAnsi="Arial" w:cs="Arial"/>
          <w:sz w:val="22"/>
          <w:szCs w:val="22"/>
        </w:rPr>
        <w:t xml:space="preserve"> OSC deverá comunicar alterações em seus atos societários e no quadro de dirigentes, quando houver.</w:t>
      </w:r>
    </w:p>
    <w:p w:rsidR="007067DB" w:rsidRDefault="007067DB" w:rsidP="007067DB">
      <w:pPr>
        <w:tabs>
          <w:tab w:val="left" w:pos="709"/>
        </w:tabs>
        <w:spacing w:after="80" w:line="300" w:lineRule="exact"/>
        <w:jc w:val="both"/>
        <w:rPr>
          <w:rFonts w:ascii="Arial" w:eastAsia="Calibri" w:hAnsi="Arial" w:cs="Arial"/>
          <w:sz w:val="22"/>
          <w:szCs w:val="22"/>
          <w:lang w:eastAsia="en-US"/>
        </w:rPr>
      </w:pPr>
      <w:r w:rsidRPr="00C61E44">
        <w:rPr>
          <w:rFonts w:ascii="Arial" w:hAnsi="Arial" w:cs="Arial"/>
          <w:b/>
          <w:sz w:val="22"/>
          <w:szCs w:val="22"/>
        </w:rPr>
        <w:t>8.6.</w:t>
      </w:r>
      <w:r w:rsidRPr="00C61E44">
        <w:rPr>
          <w:rFonts w:ascii="Arial" w:hAnsi="Arial" w:cs="Arial"/>
          <w:sz w:val="22"/>
          <w:szCs w:val="22"/>
        </w:rPr>
        <w:tab/>
      </w:r>
      <w:r w:rsidRPr="00C61E44">
        <w:rPr>
          <w:rFonts w:ascii="Arial" w:hAnsi="Arial" w:cs="Arial"/>
          <w:b/>
          <w:sz w:val="22"/>
          <w:szCs w:val="22"/>
        </w:rPr>
        <w:t xml:space="preserve">Etapa 5: </w:t>
      </w:r>
      <w:r w:rsidRPr="00C61E44">
        <w:rPr>
          <w:rFonts w:ascii="Arial" w:eastAsia="Calibri" w:hAnsi="Arial" w:cs="Arial"/>
          <w:b/>
          <w:sz w:val="22"/>
          <w:szCs w:val="22"/>
          <w:lang w:eastAsia="en-US"/>
        </w:rPr>
        <w:t>Publicação do extrato do termo de colaboração no Diário Oficial do Município.</w:t>
      </w:r>
      <w:r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7067DB" w:rsidP="007067DB">
      <w:pPr>
        <w:tabs>
          <w:tab w:val="left" w:pos="567"/>
        </w:tabs>
        <w:spacing w:before="120" w:after="120"/>
        <w:jc w:val="both"/>
        <w:rPr>
          <w:rFonts w:ascii="Arial" w:hAnsi="Arial" w:cs="Arial"/>
          <w:b/>
          <w:sz w:val="22"/>
          <w:szCs w:val="22"/>
        </w:rPr>
      </w:pPr>
      <w:r w:rsidRPr="00C61E44">
        <w:rPr>
          <w:rFonts w:ascii="Arial" w:hAnsi="Arial" w:cs="Arial"/>
          <w:b/>
          <w:sz w:val="22"/>
          <w:szCs w:val="22"/>
        </w:rPr>
        <w:t xml:space="preserve">9. </w:t>
      </w:r>
      <w:r w:rsidRPr="00C61E44">
        <w:rPr>
          <w:rFonts w:ascii="Arial" w:hAnsi="Arial" w:cs="Arial"/>
          <w:b/>
          <w:sz w:val="22"/>
          <w:szCs w:val="22"/>
        </w:rPr>
        <w:tab/>
        <w:t>PROGRAMAÇÃO ORÇAMENTÁRIA E VALOR PREVISTO PARA A REALIZAÇÃO DO OBJETO</w:t>
      </w:r>
    </w:p>
    <w:p w:rsidR="007067DB" w:rsidRPr="00C61E44" w:rsidRDefault="007067DB" w:rsidP="007067DB">
      <w:pPr>
        <w:pStyle w:val="WW-Recuodecorpodetexto2"/>
        <w:ind w:firstLine="0"/>
        <w:jc w:val="both"/>
        <w:rPr>
          <w:sz w:val="22"/>
          <w:szCs w:val="22"/>
        </w:rPr>
      </w:pPr>
      <w:r w:rsidRPr="00C61E44">
        <w:rPr>
          <w:b/>
          <w:sz w:val="22"/>
          <w:szCs w:val="22"/>
        </w:rPr>
        <w:t>9.1.</w:t>
      </w:r>
      <w:r w:rsidRPr="00C61E44">
        <w:rPr>
          <w:b/>
          <w:sz w:val="22"/>
          <w:szCs w:val="22"/>
        </w:rPr>
        <w:tab/>
      </w:r>
      <w:r w:rsidRPr="00C61E44">
        <w:rPr>
          <w:sz w:val="22"/>
          <w:szCs w:val="22"/>
        </w:rPr>
        <w:t xml:space="preserve">Os créditos orçamentários necessários ao custeio de despesas relativas ao presente Edital são provenientes de recurso próprio da SEMESP – Secretaria Municipal de Esporte e Lazer  </w:t>
      </w:r>
    </w:p>
    <w:p w:rsidR="007067DB" w:rsidRPr="00C61E44"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C61E44">
        <w:rPr>
          <w:rFonts w:ascii="Arial" w:eastAsiaTheme="minorEastAsia" w:hAnsi="Arial" w:cs="Arial"/>
          <w:color w:val="000000" w:themeColor="text1"/>
          <w:sz w:val="22"/>
          <w:szCs w:val="22"/>
        </w:rPr>
        <w:t xml:space="preserve">A programação orçamentária que autoriza e fundamenta a celebração de parcerias é a seguinte: </w:t>
      </w:r>
    </w:p>
    <w:p w:rsidR="007067DB" w:rsidRPr="007067DB"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7067DB">
        <w:rPr>
          <w:rFonts w:ascii="Arial" w:eastAsiaTheme="minorEastAsia" w:hAnsi="Arial" w:cs="Arial"/>
          <w:color w:val="000000" w:themeColor="text1"/>
          <w:sz w:val="22"/>
          <w:szCs w:val="22"/>
        </w:rPr>
        <w:t xml:space="preserve">Dotação orçamentária </w:t>
      </w:r>
      <w:r w:rsidRPr="001400C6">
        <w:rPr>
          <w:rFonts w:ascii="Arial" w:eastAsiaTheme="minorEastAsia" w:hAnsi="Arial" w:cs="Arial"/>
          <w:color w:val="000000" w:themeColor="text1"/>
          <w:sz w:val="22"/>
          <w:szCs w:val="22"/>
          <w:highlight w:val="yellow"/>
        </w:rPr>
        <w:t>27.81</w:t>
      </w:r>
      <w:r w:rsidR="00EF31EE">
        <w:rPr>
          <w:rFonts w:ascii="Arial" w:eastAsiaTheme="minorEastAsia" w:hAnsi="Arial" w:cs="Arial"/>
          <w:color w:val="000000" w:themeColor="text1"/>
          <w:sz w:val="22"/>
          <w:szCs w:val="22"/>
          <w:highlight w:val="yellow"/>
        </w:rPr>
        <w:t>1</w:t>
      </w:r>
      <w:r w:rsidRPr="001400C6">
        <w:rPr>
          <w:rFonts w:ascii="Arial" w:eastAsiaTheme="minorEastAsia" w:hAnsi="Arial" w:cs="Arial"/>
          <w:color w:val="000000" w:themeColor="text1"/>
          <w:sz w:val="22"/>
          <w:szCs w:val="22"/>
          <w:highlight w:val="yellow"/>
        </w:rPr>
        <w:t xml:space="preserve">.0016.2.0093 Publicações de Editais Diversos, Natureza de </w:t>
      </w:r>
      <w:r w:rsidR="004F5160">
        <w:rPr>
          <w:rFonts w:ascii="Arial" w:eastAsiaTheme="minorEastAsia" w:hAnsi="Arial" w:cs="Arial"/>
          <w:color w:val="000000" w:themeColor="text1"/>
          <w:sz w:val="22"/>
          <w:szCs w:val="22"/>
          <w:highlight w:val="yellow"/>
        </w:rPr>
        <w:t>Despesa 3.3.50.39.00, Dotação 633</w:t>
      </w:r>
      <w:r w:rsidRPr="001400C6">
        <w:rPr>
          <w:rFonts w:ascii="Arial" w:eastAsiaTheme="minorEastAsia" w:hAnsi="Arial" w:cs="Arial"/>
          <w:color w:val="000000" w:themeColor="text1"/>
          <w:sz w:val="22"/>
          <w:szCs w:val="22"/>
          <w:highlight w:val="yellow"/>
        </w:rPr>
        <w:t>, Vínculo 1.001.0000 – Recurso do tesouro – Exercício corrente -  Valor R$</w:t>
      </w:r>
      <w:r w:rsidR="00EF31EE">
        <w:rPr>
          <w:rFonts w:ascii="Arial" w:eastAsiaTheme="minorEastAsia" w:hAnsi="Arial" w:cs="Arial"/>
          <w:color w:val="000000" w:themeColor="text1"/>
          <w:sz w:val="22"/>
          <w:szCs w:val="22"/>
          <w:highlight w:val="yellow"/>
        </w:rPr>
        <w:t>90.000,00</w:t>
      </w:r>
      <w:r w:rsidRPr="001400C6">
        <w:rPr>
          <w:rFonts w:ascii="Arial" w:eastAsiaTheme="minorEastAsia" w:hAnsi="Arial" w:cs="Arial"/>
          <w:color w:val="000000" w:themeColor="text1"/>
          <w:sz w:val="22"/>
          <w:szCs w:val="22"/>
          <w:highlight w:val="yellow"/>
        </w:rPr>
        <w:t>).</w:t>
      </w:r>
      <w:r w:rsidRPr="007067DB">
        <w:rPr>
          <w:rFonts w:ascii="Arial" w:eastAsiaTheme="minorEastAsia" w:hAnsi="Arial" w:cs="Arial"/>
          <w:color w:val="000000" w:themeColor="text1"/>
          <w:sz w:val="22"/>
          <w:szCs w:val="22"/>
        </w:rPr>
        <w:t xml:space="preserve">  </w:t>
      </w:r>
    </w:p>
    <w:p w:rsidR="007067DB" w:rsidRPr="007067DB" w:rsidRDefault="007067DB" w:rsidP="007067DB">
      <w:pPr>
        <w:tabs>
          <w:tab w:val="left" w:pos="567"/>
        </w:tabs>
        <w:autoSpaceDE w:val="0"/>
        <w:autoSpaceDN w:val="0"/>
        <w:adjustRightInd w:val="0"/>
        <w:spacing w:before="120" w:after="120"/>
        <w:jc w:val="both"/>
        <w:rPr>
          <w:rFonts w:ascii="Arial" w:hAnsi="Arial" w:cs="Arial"/>
          <w:sz w:val="22"/>
          <w:szCs w:val="22"/>
        </w:rPr>
      </w:pPr>
      <w:r w:rsidRPr="007067DB">
        <w:rPr>
          <w:rFonts w:ascii="Arial" w:hAnsi="Arial" w:cs="Arial"/>
          <w:b/>
          <w:sz w:val="22"/>
          <w:szCs w:val="22"/>
        </w:rPr>
        <w:t>9.2.</w:t>
      </w:r>
      <w:r w:rsidRPr="007067DB">
        <w:rPr>
          <w:rFonts w:ascii="Arial" w:hAnsi="Arial" w:cs="Arial"/>
          <w:sz w:val="22"/>
          <w:szCs w:val="22"/>
        </w:rPr>
        <w:t xml:space="preserve"> </w:t>
      </w:r>
      <w:r w:rsidRPr="007067DB">
        <w:rPr>
          <w:rFonts w:ascii="Arial" w:hAnsi="Arial" w:cs="Arial"/>
          <w:sz w:val="22"/>
          <w:szCs w:val="22"/>
        </w:rPr>
        <w:tab/>
        <w:t xml:space="preserve">Os recursos destinados à execução da parceria de que trata este Edital são provenientes do orçamento do Município de Cariacica, autorizado pela </w:t>
      </w:r>
      <w:r w:rsidRPr="007067DB">
        <w:rPr>
          <w:rFonts w:ascii="Arial" w:hAnsi="Arial" w:cs="Arial"/>
          <w:bCs/>
          <w:sz w:val="22"/>
          <w:szCs w:val="22"/>
        </w:rPr>
        <w:t>Lei nº 5.953, de 2019</w:t>
      </w:r>
      <w:r w:rsidRPr="007067DB">
        <w:rPr>
          <w:rFonts w:ascii="Arial" w:hAnsi="Arial" w:cs="Arial"/>
          <w:sz w:val="22"/>
          <w:szCs w:val="22"/>
        </w:rPr>
        <w:t xml:space="preserve">. </w:t>
      </w:r>
    </w:p>
    <w:p w:rsidR="007067DB" w:rsidRPr="007067DB" w:rsidRDefault="007067DB" w:rsidP="007067DB">
      <w:pPr>
        <w:widowControl w:val="0"/>
        <w:tabs>
          <w:tab w:val="left" w:pos="567"/>
        </w:tabs>
        <w:autoSpaceDE w:val="0"/>
        <w:autoSpaceDN w:val="0"/>
        <w:adjustRightInd w:val="0"/>
        <w:spacing w:before="120" w:after="120"/>
        <w:jc w:val="both"/>
        <w:rPr>
          <w:rFonts w:ascii="Arial" w:hAnsi="Arial" w:cs="Arial"/>
          <w:sz w:val="22"/>
          <w:szCs w:val="22"/>
        </w:rPr>
      </w:pPr>
      <w:r w:rsidRPr="007067DB">
        <w:rPr>
          <w:rFonts w:ascii="Arial" w:hAnsi="Arial" w:cs="Arial"/>
          <w:b/>
          <w:sz w:val="22"/>
          <w:szCs w:val="22"/>
        </w:rPr>
        <w:t xml:space="preserve">9.3. </w:t>
      </w:r>
      <w:r w:rsidRPr="007067DB">
        <w:rPr>
          <w:rFonts w:ascii="Arial" w:hAnsi="Arial" w:cs="Arial"/>
          <w:b/>
          <w:sz w:val="22"/>
          <w:szCs w:val="22"/>
        </w:rPr>
        <w:tab/>
      </w:r>
      <w:r w:rsidRPr="007067DB">
        <w:rPr>
          <w:rFonts w:ascii="Arial" w:hAnsi="Arial" w:cs="Arial"/>
          <w:sz w:val="22"/>
          <w:szCs w:val="22"/>
        </w:rPr>
        <w:t xml:space="preserve">Nas </w:t>
      </w:r>
      <w:r w:rsidRPr="007067DB">
        <w:rPr>
          <w:rFonts w:ascii="Arial" w:hAnsi="Arial" w:cs="Arial"/>
          <w:iCs/>
          <w:sz w:val="22"/>
          <w:szCs w:val="22"/>
        </w:rPr>
        <w:t xml:space="preserve">parcerias com vigência </w:t>
      </w:r>
      <w:r w:rsidRPr="007067DB">
        <w:rPr>
          <w:rFonts w:ascii="Arial" w:hAnsi="Arial" w:cs="Arial"/>
          <w:sz w:val="22"/>
          <w:szCs w:val="22"/>
        </w:rPr>
        <w:t>plurianual</w:t>
      </w:r>
      <w:r w:rsidRPr="007067DB">
        <w:rPr>
          <w:rFonts w:ascii="Arial" w:hAnsi="Arial" w:cs="Arial"/>
          <w:iCs/>
          <w:sz w:val="22"/>
          <w:szCs w:val="22"/>
        </w:rPr>
        <w:t xml:space="preserve"> ou firmadas em exercício financeiro seguinte ao da seleção, o órgão ou a entidade pública municipal indicará</w:t>
      </w:r>
      <w:r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7067DB" w:rsidP="007067DB">
      <w:pPr>
        <w:widowControl w:val="0"/>
        <w:autoSpaceDE w:val="0"/>
        <w:autoSpaceDN w:val="0"/>
        <w:adjustRightInd w:val="0"/>
        <w:spacing w:before="120" w:after="120"/>
        <w:jc w:val="both"/>
        <w:rPr>
          <w:rFonts w:ascii="Arial" w:eastAsia="MS Mincho" w:hAnsi="Arial" w:cs="Arial"/>
          <w:sz w:val="22"/>
          <w:szCs w:val="22"/>
        </w:rPr>
      </w:pPr>
      <w:r w:rsidRPr="007067DB">
        <w:rPr>
          <w:rFonts w:ascii="Arial" w:hAnsi="Arial" w:cs="Arial"/>
          <w:b/>
          <w:sz w:val="22"/>
          <w:szCs w:val="22"/>
        </w:rPr>
        <w:t xml:space="preserve">9.3.1. </w:t>
      </w:r>
      <w:r w:rsidRPr="007067DB">
        <w:rPr>
          <w:rFonts w:ascii="Arial" w:hAnsi="Arial" w:cs="Arial"/>
          <w:sz w:val="22"/>
          <w:szCs w:val="22"/>
        </w:rPr>
        <w:t>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apostilamento do instrumento da parceria, no exercício em que a despesa estiver consignada</w:t>
      </w:r>
      <w:r w:rsidRPr="007067DB">
        <w:rPr>
          <w:rFonts w:ascii="Arial" w:eastAsia="MS Mincho" w:hAnsi="Arial" w:cs="Arial"/>
          <w:sz w:val="22"/>
          <w:szCs w:val="22"/>
        </w:rPr>
        <w:t>.</w:t>
      </w:r>
    </w:p>
    <w:p w:rsidR="007067DB" w:rsidRPr="007067DB" w:rsidRDefault="007067DB" w:rsidP="007067DB">
      <w:pPr>
        <w:tabs>
          <w:tab w:val="left" w:pos="567"/>
        </w:tabs>
        <w:spacing w:before="120" w:after="120"/>
        <w:jc w:val="both"/>
        <w:rPr>
          <w:rFonts w:ascii="Arial" w:hAnsi="Arial" w:cs="Arial"/>
          <w:sz w:val="22"/>
          <w:szCs w:val="22"/>
        </w:rPr>
      </w:pPr>
      <w:r w:rsidRPr="007067DB">
        <w:rPr>
          <w:rFonts w:ascii="Arial" w:hAnsi="Arial" w:cs="Arial"/>
          <w:b/>
          <w:sz w:val="22"/>
          <w:szCs w:val="22"/>
        </w:rPr>
        <w:t>9.4.</w:t>
      </w:r>
      <w:r w:rsidRPr="007067DB">
        <w:rPr>
          <w:rFonts w:ascii="Arial" w:hAnsi="Arial" w:cs="Arial"/>
          <w:sz w:val="22"/>
          <w:szCs w:val="22"/>
        </w:rPr>
        <w:tab/>
        <w:t xml:space="preserve">O valor global de recursos financeiros que serão repassados será de </w:t>
      </w:r>
      <w:r w:rsidRPr="001400C6">
        <w:rPr>
          <w:rFonts w:ascii="Arial" w:eastAsiaTheme="minorEastAsia" w:hAnsi="Arial" w:cs="Arial"/>
          <w:color w:val="000000" w:themeColor="text1"/>
          <w:sz w:val="22"/>
          <w:szCs w:val="22"/>
          <w:highlight w:val="yellow"/>
        </w:rPr>
        <w:t>R$</w:t>
      </w:r>
      <w:r w:rsidR="00EF31EE">
        <w:rPr>
          <w:rFonts w:ascii="Arial" w:eastAsiaTheme="minorEastAsia" w:hAnsi="Arial" w:cs="Arial"/>
          <w:color w:val="000000" w:themeColor="text1"/>
          <w:sz w:val="22"/>
          <w:szCs w:val="22"/>
          <w:highlight w:val="yellow"/>
        </w:rPr>
        <w:t>90.000,00 (noventa mil reais)</w:t>
      </w:r>
      <w:r w:rsidRPr="001400C6">
        <w:rPr>
          <w:rFonts w:ascii="Arial" w:eastAsiaTheme="minorEastAsia" w:hAnsi="Arial" w:cs="Arial"/>
          <w:color w:val="000000" w:themeColor="text1"/>
          <w:sz w:val="22"/>
          <w:szCs w:val="22"/>
          <w:highlight w:val="yellow"/>
        </w:rPr>
        <w:t xml:space="preserve"> </w:t>
      </w:r>
    </w:p>
    <w:p w:rsidR="007067DB" w:rsidRPr="007067DB" w:rsidRDefault="007067DB" w:rsidP="007067DB">
      <w:pPr>
        <w:tabs>
          <w:tab w:val="left" w:pos="567"/>
        </w:tabs>
        <w:spacing w:before="120" w:after="120"/>
        <w:jc w:val="both"/>
        <w:rPr>
          <w:rFonts w:ascii="Arial" w:hAnsi="Arial" w:cs="Arial"/>
          <w:sz w:val="22"/>
          <w:szCs w:val="22"/>
        </w:rPr>
      </w:pPr>
      <w:r w:rsidRPr="007067DB">
        <w:rPr>
          <w:rFonts w:ascii="Arial" w:hAnsi="Arial" w:cs="Arial"/>
          <w:sz w:val="22"/>
          <w:szCs w:val="22"/>
        </w:rPr>
        <w:tab/>
        <w:t xml:space="preserve">No </w:t>
      </w:r>
      <w:r w:rsidRPr="007067DB">
        <w:rPr>
          <w:rFonts w:ascii="Arial" w:hAnsi="Arial" w:cs="Arial"/>
          <w:iCs/>
          <w:color w:val="000000"/>
          <w:sz w:val="22"/>
          <w:szCs w:val="22"/>
        </w:rPr>
        <w:t>caso desta parceria, com vigência </w:t>
      </w:r>
      <w:r w:rsidRPr="007067DB">
        <w:rPr>
          <w:rFonts w:ascii="Arial" w:hAnsi="Arial" w:cs="Arial"/>
          <w:color w:val="000000"/>
          <w:sz w:val="22"/>
          <w:szCs w:val="22"/>
        </w:rPr>
        <w:t>plurianual</w:t>
      </w:r>
      <w:r w:rsidRPr="007067DB">
        <w:rPr>
          <w:rFonts w:ascii="Arial" w:hAnsi="Arial" w:cs="Arial"/>
          <w:iCs/>
          <w:color w:val="000000"/>
          <w:sz w:val="22"/>
          <w:szCs w:val="22"/>
        </w:rPr>
        <w:t xml:space="preserve"> (</w:t>
      </w:r>
      <w:r w:rsidR="001400C6">
        <w:rPr>
          <w:rFonts w:ascii="Arial" w:hAnsi="Arial" w:cs="Arial"/>
          <w:iCs/>
          <w:color w:val="000000"/>
          <w:sz w:val="22"/>
          <w:szCs w:val="22"/>
        </w:rPr>
        <w:t>1</w:t>
      </w:r>
      <w:r w:rsidR="00DD6F18">
        <w:rPr>
          <w:rFonts w:ascii="Arial" w:hAnsi="Arial" w:cs="Arial"/>
          <w:iCs/>
          <w:color w:val="000000"/>
          <w:sz w:val="22"/>
          <w:szCs w:val="22"/>
        </w:rPr>
        <w:t>1</w:t>
      </w:r>
      <w:r w:rsidRPr="007067DB">
        <w:rPr>
          <w:rFonts w:ascii="Arial" w:hAnsi="Arial" w:cs="Arial"/>
          <w:iCs/>
          <w:color w:val="000000"/>
          <w:sz w:val="22"/>
          <w:szCs w:val="22"/>
        </w:rPr>
        <w:t xml:space="preserve"> meses),</w:t>
      </w:r>
      <w:r w:rsidRPr="007067DB">
        <w:rPr>
          <w:rFonts w:ascii="Arial" w:hAnsi="Arial" w:cs="Arial"/>
          <w:color w:val="000000"/>
          <w:sz w:val="22"/>
          <w:szCs w:val="22"/>
        </w:rPr>
        <w:t xml:space="preserve"> a indicação dos créditos necessários para garantir a continuidade da execução no ano 202</w:t>
      </w:r>
      <w:r w:rsidR="001400C6">
        <w:rPr>
          <w:rFonts w:ascii="Arial" w:hAnsi="Arial" w:cs="Arial"/>
          <w:color w:val="000000"/>
          <w:sz w:val="22"/>
          <w:szCs w:val="22"/>
        </w:rPr>
        <w:t>1</w:t>
      </w:r>
      <w:r w:rsidRPr="007067DB">
        <w:rPr>
          <w:rFonts w:ascii="Arial" w:hAnsi="Arial" w:cs="Arial"/>
          <w:color w:val="000000"/>
          <w:sz w:val="22"/>
          <w:szCs w:val="22"/>
        </w:rPr>
        <w:t xml:space="preserve">, </w:t>
      </w:r>
      <w:r w:rsidRPr="007067DB">
        <w:rPr>
          <w:rFonts w:ascii="Arial" w:hAnsi="Arial" w:cs="Arial"/>
          <w:iCs/>
          <w:color w:val="000000"/>
          <w:sz w:val="22"/>
          <w:szCs w:val="22"/>
        </w:rPr>
        <w:t>será indicada</w:t>
      </w:r>
      <w:r w:rsidRPr="007067DB">
        <w:rPr>
          <w:rFonts w:ascii="Arial" w:hAnsi="Arial" w:cs="Arial"/>
          <w:color w:val="000000"/>
          <w:sz w:val="22"/>
          <w:szCs w:val="22"/>
        </w:rPr>
        <w:t> nos orçamentos do exercício financeiro seguinte.</w:t>
      </w:r>
    </w:p>
    <w:p w:rsidR="007067DB" w:rsidRPr="00241C2B" w:rsidRDefault="007067DB" w:rsidP="007067DB">
      <w:pPr>
        <w:tabs>
          <w:tab w:val="left" w:pos="567"/>
        </w:tabs>
        <w:spacing w:before="120" w:after="120"/>
        <w:jc w:val="both"/>
        <w:rPr>
          <w:rFonts w:ascii="Arial" w:hAnsi="Arial" w:cs="Arial"/>
          <w:sz w:val="22"/>
          <w:szCs w:val="22"/>
        </w:rPr>
      </w:pPr>
      <w:r w:rsidRPr="007067DB">
        <w:rPr>
          <w:rFonts w:ascii="Arial" w:hAnsi="Arial" w:cs="Arial"/>
          <w:b/>
          <w:color w:val="000000"/>
          <w:sz w:val="22"/>
          <w:szCs w:val="22"/>
        </w:rPr>
        <w:t>9.5.</w:t>
      </w:r>
      <w:r w:rsidRPr="007067DB">
        <w:rPr>
          <w:rFonts w:ascii="Arial" w:hAnsi="Arial" w:cs="Arial"/>
          <w:color w:val="000000"/>
          <w:sz w:val="22"/>
          <w:szCs w:val="22"/>
        </w:rPr>
        <w:tab/>
      </w:r>
      <w:r w:rsidRPr="007067DB">
        <w:rPr>
          <w:rFonts w:ascii="Arial" w:hAnsi="Arial" w:cs="Arial"/>
          <w:sz w:val="22"/>
          <w:szCs w:val="22"/>
        </w:rPr>
        <w:t xml:space="preserve">O valor total de referência para a realização do objeto do termo de colaboração é de </w:t>
      </w:r>
      <w:r w:rsidRPr="001400C6">
        <w:rPr>
          <w:rFonts w:ascii="Arial" w:eastAsiaTheme="minorEastAsia" w:hAnsi="Arial" w:cs="Arial"/>
          <w:color w:val="000000" w:themeColor="text1"/>
          <w:sz w:val="22"/>
          <w:szCs w:val="22"/>
          <w:highlight w:val="yellow"/>
        </w:rPr>
        <w:t>R$</w:t>
      </w:r>
      <w:r w:rsidR="00EF31EE">
        <w:rPr>
          <w:rFonts w:ascii="Arial" w:eastAsiaTheme="minorEastAsia" w:hAnsi="Arial" w:cs="Arial"/>
          <w:color w:val="000000" w:themeColor="text1"/>
          <w:sz w:val="22"/>
          <w:szCs w:val="22"/>
          <w:highlight w:val="yellow"/>
        </w:rPr>
        <w:t>90.000,00</w:t>
      </w:r>
      <w:r w:rsidRPr="001400C6">
        <w:rPr>
          <w:rFonts w:ascii="Arial" w:eastAsiaTheme="minorEastAsia" w:hAnsi="Arial" w:cs="Arial"/>
          <w:color w:val="000000" w:themeColor="text1"/>
          <w:sz w:val="22"/>
          <w:szCs w:val="22"/>
          <w:highlight w:val="yellow"/>
        </w:rPr>
        <w:t>,</w:t>
      </w:r>
      <w:r w:rsidRPr="007067DB">
        <w:rPr>
          <w:rFonts w:ascii="Arial" w:hAnsi="Arial" w:cs="Arial"/>
          <w:sz w:val="22"/>
          <w:szCs w:val="22"/>
        </w:rPr>
        <w:t xml:space="preserve"> conforme disposto no item acima 9.4. O exato valor a ser repassado será definido no termo de colaboração, observada a proposta apresentada pela OSC selecionada.</w:t>
      </w:r>
    </w:p>
    <w:p w:rsidR="007067DB" w:rsidRPr="00241C2B" w:rsidRDefault="007067DB" w:rsidP="007067DB">
      <w:pPr>
        <w:tabs>
          <w:tab w:val="left" w:pos="567"/>
        </w:tabs>
        <w:spacing w:before="120" w:after="120"/>
        <w:jc w:val="both"/>
        <w:rPr>
          <w:rFonts w:ascii="Arial" w:hAnsi="Arial" w:cs="Arial"/>
          <w:sz w:val="22"/>
          <w:szCs w:val="22"/>
        </w:rPr>
      </w:pPr>
      <w:r w:rsidRPr="00241C2B">
        <w:rPr>
          <w:rFonts w:ascii="Arial" w:hAnsi="Arial" w:cs="Arial"/>
          <w:b/>
          <w:sz w:val="22"/>
          <w:szCs w:val="22"/>
        </w:rPr>
        <w:t>9.6.</w:t>
      </w:r>
      <w:r w:rsidRPr="00241C2B">
        <w:rPr>
          <w:rFonts w:ascii="Arial" w:hAnsi="Arial" w:cs="Arial"/>
          <w:sz w:val="22"/>
          <w:szCs w:val="22"/>
        </w:rPr>
        <w:tab/>
      </w:r>
      <w:r w:rsidRPr="00241C2B">
        <w:rPr>
          <w:rFonts w:ascii="Arial" w:hAnsi="Arial" w:cs="Arial"/>
          <w:color w:val="000000"/>
          <w:sz w:val="22"/>
          <w:szCs w:val="22"/>
        </w:rPr>
        <w:t> </w:t>
      </w:r>
      <w:r w:rsidRPr="00241C2B">
        <w:rPr>
          <w:rFonts w:ascii="Arial" w:hAnsi="Arial" w:cs="Arial"/>
          <w:sz w:val="22"/>
          <w:szCs w:val="22"/>
        </w:rPr>
        <w:t>As liberações de recursos obedecerão ao cronograma de desembolso, que guardará consonância com as metas da parceria.</w:t>
      </w:r>
    </w:p>
    <w:p w:rsidR="007067DB" w:rsidRPr="00C61E44" w:rsidRDefault="007067DB" w:rsidP="007067DB">
      <w:pPr>
        <w:tabs>
          <w:tab w:val="left" w:pos="567"/>
        </w:tabs>
        <w:spacing w:before="120" w:after="120"/>
        <w:jc w:val="both"/>
        <w:rPr>
          <w:rFonts w:ascii="Arial" w:hAnsi="Arial" w:cs="Arial"/>
          <w:bCs/>
          <w:sz w:val="22"/>
          <w:szCs w:val="22"/>
        </w:rPr>
      </w:pPr>
      <w:r w:rsidRPr="00241C2B">
        <w:rPr>
          <w:rFonts w:ascii="Arial" w:hAnsi="Arial" w:cs="Arial"/>
          <w:b/>
          <w:sz w:val="22"/>
          <w:szCs w:val="22"/>
        </w:rPr>
        <w:t>9.7.</w:t>
      </w:r>
      <w:r w:rsidRPr="00241C2B">
        <w:rPr>
          <w:rFonts w:ascii="Arial" w:hAnsi="Arial" w:cs="Arial"/>
          <w:sz w:val="22"/>
          <w:szCs w:val="22"/>
        </w:rPr>
        <w:tab/>
        <w:t xml:space="preserve">Nas contratações e na realização de despesas e pagamentos em geral efetuados com recursos da parceria, </w:t>
      </w:r>
      <w:r>
        <w:rPr>
          <w:rFonts w:ascii="Arial" w:hAnsi="Arial" w:cs="Arial"/>
          <w:sz w:val="22"/>
          <w:szCs w:val="22"/>
        </w:rPr>
        <w:t>a</w:t>
      </w:r>
      <w:r w:rsidRPr="00241C2B">
        <w:rPr>
          <w:rFonts w:ascii="Arial" w:hAnsi="Arial" w:cs="Arial"/>
          <w:sz w:val="22"/>
          <w:szCs w:val="22"/>
        </w:rPr>
        <w:t xml:space="preserve"> OSC deverá observar o instrumento de parceria e a legislação regente, em especial o disposto nos incisos XIX e XX do art. 42, nos </w:t>
      </w:r>
      <w:proofErr w:type="spellStart"/>
      <w:r w:rsidRPr="00241C2B">
        <w:rPr>
          <w:rFonts w:ascii="Arial" w:hAnsi="Arial" w:cs="Arial"/>
          <w:sz w:val="22"/>
          <w:szCs w:val="22"/>
        </w:rPr>
        <w:t>arts</w:t>
      </w:r>
      <w:proofErr w:type="spellEnd"/>
      <w:r w:rsidRPr="00241C2B">
        <w:rPr>
          <w:rFonts w:ascii="Arial" w:hAnsi="Arial" w:cs="Arial"/>
          <w:sz w:val="22"/>
          <w:szCs w:val="22"/>
        </w:rPr>
        <w:t xml:space="preserve">. 45 e 46 da Lei nº 13.019, de 2014, e nos </w:t>
      </w:r>
      <w:proofErr w:type="spellStart"/>
      <w:r w:rsidRPr="00241C2B">
        <w:rPr>
          <w:rFonts w:ascii="Arial" w:hAnsi="Arial" w:cs="Arial"/>
          <w:sz w:val="22"/>
          <w:szCs w:val="22"/>
        </w:rPr>
        <w:t>arts</w:t>
      </w:r>
      <w:proofErr w:type="spellEnd"/>
      <w:r w:rsidRPr="00241C2B">
        <w:rPr>
          <w:rFonts w:ascii="Arial" w:hAnsi="Arial" w:cs="Arial"/>
          <w:sz w:val="22"/>
          <w:szCs w:val="22"/>
        </w:rPr>
        <w:t xml:space="preserve">. 52 a 54 do Decreto nº 8.726, de 2016. </w:t>
      </w:r>
      <w:r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7067DB" w:rsidP="007067DB">
      <w:pPr>
        <w:tabs>
          <w:tab w:val="left" w:pos="567"/>
        </w:tabs>
        <w:spacing w:before="120" w:after="120"/>
        <w:jc w:val="both"/>
        <w:rPr>
          <w:rFonts w:ascii="Arial" w:hAnsi="Arial" w:cs="Arial"/>
          <w:sz w:val="22"/>
          <w:szCs w:val="22"/>
        </w:rPr>
      </w:pPr>
      <w:r w:rsidRPr="00C61E44">
        <w:rPr>
          <w:rFonts w:ascii="Arial" w:hAnsi="Arial" w:cs="Arial"/>
          <w:b/>
          <w:sz w:val="22"/>
          <w:szCs w:val="22"/>
        </w:rPr>
        <w:t>9.8.</w:t>
      </w:r>
      <w:r w:rsidRPr="00C61E44">
        <w:rPr>
          <w:rFonts w:ascii="Arial" w:hAnsi="Arial" w:cs="Arial"/>
          <w:sz w:val="22"/>
          <w:szCs w:val="22"/>
        </w:rPr>
        <w:t xml:space="preserve"> </w:t>
      </w:r>
      <w:r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sz w:val="22"/>
          <w:szCs w:val="22"/>
        </w:rPr>
        <w:tab/>
        <w:t>a) r</w:t>
      </w:r>
      <w:r w:rsidRPr="00C61E44">
        <w:rPr>
          <w:rFonts w:ascii="Arial" w:hAnsi="Arial" w:cs="Arial"/>
          <w:color w:val="000000"/>
          <w:sz w:val="22"/>
          <w:szCs w:val="22"/>
          <w:lang w:eastAsia="pt-BR"/>
        </w:rPr>
        <w:t xml:space="preserve">emuneração da equipe encarregada da execução do plano de trabalho, inclusive de pessoal próprio </w:t>
      </w:r>
      <w:r>
        <w:rPr>
          <w:rFonts w:ascii="Arial" w:hAnsi="Arial" w:cs="Arial"/>
          <w:color w:val="000000"/>
          <w:sz w:val="22"/>
          <w:szCs w:val="22"/>
          <w:lang w:eastAsia="pt-BR"/>
        </w:rPr>
        <w:t>da</w:t>
      </w:r>
      <w:r w:rsidRPr="00C61E44">
        <w:rPr>
          <w:rFonts w:ascii="Arial" w:hAnsi="Arial" w:cs="Arial"/>
          <w:color w:val="000000"/>
          <w:sz w:val="22"/>
          <w:szCs w:val="22"/>
          <w:lang w:eastAsia="pt-BR"/>
        </w:rPr>
        <w:t xml:space="preserve">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7067DB">
      <w:pPr>
        <w:tabs>
          <w:tab w:val="left" w:pos="567"/>
        </w:tabs>
        <w:spacing w:before="120" w:after="120"/>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7067DB" w:rsidP="007067DB">
      <w:pPr>
        <w:tabs>
          <w:tab w:val="left" w:pos="567"/>
        </w:tabs>
        <w:autoSpaceDE w:val="0"/>
        <w:autoSpaceDN w:val="0"/>
        <w:adjustRightInd w:val="0"/>
        <w:spacing w:before="120" w:after="120"/>
        <w:jc w:val="both"/>
        <w:rPr>
          <w:rFonts w:ascii="Arial" w:hAnsi="Arial" w:cs="Arial"/>
          <w:bCs/>
          <w:sz w:val="22"/>
          <w:szCs w:val="22"/>
        </w:rPr>
      </w:pPr>
      <w:r w:rsidRPr="00C61E44">
        <w:rPr>
          <w:rFonts w:ascii="Arial" w:hAnsi="Arial" w:cs="Arial"/>
          <w:b/>
          <w:sz w:val="22"/>
          <w:szCs w:val="22"/>
        </w:rPr>
        <w:t>9.9.</w:t>
      </w:r>
      <w:r w:rsidRPr="00C61E44">
        <w:rPr>
          <w:rFonts w:ascii="Arial" w:hAnsi="Arial" w:cs="Arial"/>
          <w:sz w:val="22"/>
          <w:szCs w:val="22"/>
        </w:rPr>
        <w:t xml:space="preserve"> </w:t>
      </w:r>
      <w:r w:rsidRPr="00C61E44">
        <w:rPr>
          <w:rFonts w:ascii="Arial" w:hAnsi="Arial" w:cs="Arial"/>
          <w:sz w:val="22"/>
          <w:szCs w:val="22"/>
        </w:rPr>
        <w:tab/>
      </w:r>
      <w:r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7067DB" w:rsidP="007067DB">
      <w:pPr>
        <w:tabs>
          <w:tab w:val="left" w:pos="567"/>
        </w:tabs>
        <w:spacing w:before="120" w:after="120"/>
        <w:jc w:val="both"/>
        <w:rPr>
          <w:rFonts w:ascii="Arial" w:hAnsi="Arial" w:cs="Arial"/>
          <w:sz w:val="22"/>
          <w:szCs w:val="22"/>
        </w:rPr>
      </w:pPr>
      <w:r w:rsidRPr="00C61E44">
        <w:rPr>
          <w:rFonts w:ascii="Arial" w:hAnsi="Arial" w:cs="Arial"/>
          <w:b/>
          <w:sz w:val="22"/>
          <w:szCs w:val="22"/>
        </w:rPr>
        <w:t>9.10.</w:t>
      </w:r>
      <w:r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Pr="00C61E44">
        <w:rPr>
          <w:rFonts w:ascii="Arial" w:hAnsi="Arial" w:cs="Arial"/>
          <w:color w:val="000000"/>
          <w:sz w:val="22"/>
          <w:szCs w:val="22"/>
        </w:rPr>
        <w:t>ocasião da conclusão, denúncia, rescisão ou extinção da parceria.</w:t>
      </w:r>
      <w:r w:rsidRPr="00C61E44">
        <w:rPr>
          <w:rFonts w:ascii="Arial" w:hAnsi="Arial" w:cs="Arial"/>
          <w:sz w:val="22"/>
          <w:szCs w:val="22"/>
        </w:rPr>
        <w:t xml:space="preserve"> </w:t>
      </w:r>
    </w:p>
    <w:p w:rsidR="007067DB" w:rsidRPr="00B50A61"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9.11.</w:t>
      </w:r>
      <w:r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7067DB" w:rsidP="007067DB">
      <w:pPr>
        <w:tabs>
          <w:tab w:val="left" w:pos="567"/>
        </w:tabs>
        <w:spacing w:before="120" w:after="120"/>
        <w:jc w:val="both"/>
        <w:rPr>
          <w:rFonts w:ascii="Arial" w:hAnsi="Arial" w:cs="Arial"/>
          <w:b/>
          <w:sz w:val="22"/>
          <w:szCs w:val="22"/>
        </w:rPr>
      </w:pPr>
      <w:r w:rsidRPr="00C61E44">
        <w:rPr>
          <w:rFonts w:ascii="Arial" w:hAnsi="Arial" w:cs="Arial"/>
          <w:b/>
          <w:sz w:val="22"/>
          <w:szCs w:val="22"/>
        </w:rPr>
        <w:t xml:space="preserve">10. </w:t>
      </w:r>
      <w:r w:rsidRPr="00C61E44">
        <w:rPr>
          <w:rFonts w:ascii="Arial" w:hAnsi="Arial" w:cs="Arial"/>
          <w:b/>
          <w:sz w:val="22"/>
          <w:szCs w:val="22"/>
        </w:rPr>
        <w:tab/>
        <w:t>CONTRAPARTIDA</w:t>
      </w:r>
    </w:p>
    <w:p w:rsidR="007067DB" w:rsidRPr="00C61E44"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C61E44">
        <w:rPr>
          <w:rFonts w:ascii="Arial" w:hAnsi="Arial" w:cs="Arial"/>
          <w:b/>
          <w:sz w:val="22"/>
          <w:szCs w:val="22"/>
        </w:rPr>
        <w:t xml:space="preserve">10.1. </w:t>
      </w:r>
      <w:r w:rsidRPr="00C61E44">
        <w:rPr>
          <w:rFonts w:ascii="Arial" w:eastAsiaTheme="minorHAnsi" w:hAnsi="Arial" w:cs="Arial"/>
          <w:b/>
          <w:sz w:val="22"/>
          <w:szCs w:val="22"/>
          <w:lang w:eastAsia="en-US"/>
        </w:rPr>
        <w:t xml:space="preserve"> </w:t>
      </w:r>
      <w:r w:rsidRPr="00C61E44">
        <w:rPr>
          <w:rFonts w:ascii="Arial" w:eastAsiaTheme="minorHAnsi" w:hAnsi="Arial" w:cs="Arial"/>
          <w:sz w:val="22"/>
          <w:szCs w:val="22"/>
          <w:lang w:eastAsia="en-US"/>
        </w:rPr>
        <w:t>A</w:t>
      </w:r>
      <w:r>
        <w:rPr>
          <w:rFonts w:ascii="Arial" w:eastAsiaTheme="minorHAnsi" w:hAnsi="Arial" w:cs="Arial"/>
          <w:sz w:val="22"/>
          <w:szCs w:val="22"/>
          <w:lang w:eastAsia="en-US"/>
        </w:rPr>
        <w:t xml:space="preserve"> Federação ou a</w:t>
      </w:r>
      <w:r w:rsidRPr="00C61E44">
        <w:rPr>
          <w:rFonts w:ascii="Arial" w:eastAsiaTheme="minorHAnsi" w:hAnsi="Arial" w:cs="Arial"/>
          <w:sz w:val="22"/>
          <w:szCs w:val="22"/>
          <w:lang w:eastAsia="en-US"/>
        </w:rPr>
        <w:t xml:space="preserve"> OSC deverá preferencialmente ofertar sua contrapartida na forma de palestras que agreguem valor ao trabalho realizado no acolhimento, incentivando e orientando os assistidos acerca da necessidade da sua participação em eventos </w:t>
      </w:r>
      <w:r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Default="007067DB" w:rsidP="007067DB">
      <w:pPr>
        <w:widowControl w:val="0"/>
        <w:tabs>
          <w:tab w:val="left" w:pos="567"/>
        </w:tabs>
        <w:autoSpaceDE w:val="0"/>
        <w:spacing w:before="120" w:after="120"/>
        <w:jc w:val="both"/>
        <w:rPr>
          <w:rFonts w:ascii="Arial" w:hAnsi="Arial" w:cs="Arial"/>
          <w:b/>
          <w:sz w:val="22"/>
          <w:szCs w:val="22"/>
        </w:rPr>
      </w:pPr>
    </w:p>
    <w:p w:rsidR="007067DB" w:rsidRPr="00C61E44" w:rsidRDefault="007067DB" w:rsidP="007067DB">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11. </w:t>
      </w:r>
      <w:r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11.1.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propostas,</w:t>
      </w:r>
      <w:r w:rsidRPr="00C61E44">
        <w:rPr>
          <w:rFonts w:ascii="Arial" w:hAnsi="Arial" w:cs="Arial"/>
          <w:sz w:val="22"/>
          <w:szCs w:val="22"/>
        </w:rPr>
        <w:t xml:space="preserve"> </w:t>
      </w:r>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 xml:space="preserve">11.2.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color w:val="FF0000"/>
          <w:sz w:val="22"/>
          <w:szCs w:val="22"/>
        </w:rPr>
        <w:t xml:space="preserve"> </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11.2.1.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11.2.2.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11.2.3.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11.3.</w:t>
      </w:r>
      <w:r w:rsidRPr="00C61E44">
        <w:rPr>
          <w:rFonts w:ascii="Arial" w:hAnsi="Arial" w:cs="Arial"/>
          <w:bCs/>
          <w:sz w:val="22"/>
          <w:szCs w:val="22"/>
        </w:rPr>
        <w:t xml:space="preserve"> </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11.4.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11.5.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11.6.</w:t>
      </w:r>
      <w:r w:rsidRPr="00C61E44">
        <w:rPr>
          <w:rFonts w:ascii="Arial" w:hAnsi="Arial" w:cs="Arial"/>
          <w:sz w:val="22"/>
          <w:szCs w:val="22"/>
        </w:rPr>
        <w:t xml:space="preserve"> </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t xml:space="preserve"> </w:t>
      </w:r>
      <w:r w:rsidRPr="00C61E44">
        <w:rPr>
          <w:rFonts w:ascii="Arial" w:hAnsi="Arial" w:cs="Arial"/>
          <w:bCs/>
          <w:sz w:val="22"/>
          <w:szCs w:val="22"/>
        </w:rPr>
        <w:cr/>
      </w:r>
      <w:r w:rsidRPr="00C61E44">
        <w:rPr>
          <w:rFonts w:ascii="Arial" w:hAnsi="Arial" w:cs="Arial"/>
          <w:b/>
          <w:sz w:val="22"/>
          <w:szCs w:val="22"/>
        </w:rPr>
        <w:t>11.7.</w:t>
      </w:r>
      <w:r w:rsidRPr="00C61E44">
        <w:rPr>
          <w:rFonts w:ascii="Arial" w:hAnsi="Arial" w:cs="Arial"/>
          <w:sz w:val="22"/>
          <w:szCs w:val="22"/>
        </w:rPr>
        <w:t xml:space="preserve"> </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C61E44">
        <w:rPr>
          <w:rFonts w:ascii="Arial" w:hAnsi="Arial" w:cs="Arial"/>
          <w:b/>
          <w:sz w:val="22"/>
          <w:szCs w:val="22"/>
        </w:rPr>
        <w:t>11.8.</w:t>
      </w:r>
      <w:r w:rsidRPr="00C61E44">
        <w:rPr>
          <w:rFonts w:ascii="Arial" w:hAnsi="Arial" w:cs="Arial"/>
          <w:sz w:val="22"/>
          <w:szCs w:val="22"/>
        </w:rPr>
        <w:t xml:space="preserve"> O pr</w:t>
      </w:r>
      <w:r w:rsidR="001400C6">
        <w:rPr>
          <w:rFonts w:ascii="Arial" w:hAnsi="Arial" w:cs="Arial"/>
          <w:sz w:val="22"/>
          <w:szCs w:val="22"/>
        </w:rPr>
        <w:t>esente Edital terá vigência de 12</w:t>
      </w:r>
      <w:r w:rsidRPr="00C61E44">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11.9.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1)</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 xml:space="preserve">Anexo III – Modelo Declaração de que não possui débitos; </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 xml:space="preserve">Anexo IV – Modelo Declaração de ciência e concordância; </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Anexo V – Modelo de Proposta;</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 xml:space="preserve">Anexo VI – Modelo relação de Dirigentes da entidade. </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 xml:space="preserve">11.10 - Os demais anexos deverão ser entregues em até quinze (15) dias após a aprovação da proposta, pois compõem a fase de celebração da parceria (fase 2) e, serão disponibilizados após a fase de seleção.  </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 xml:space="preserve">                                                                                                                                                                              </w:t>
      </w: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1400C6"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 xml:space="preserve">Cariacica, </w:t>
      </w:r>
      <w:r w:rsidR="00A02E54" w:rsidRPr="002230D2">
        <w:rPr>
          <w:rFonts w:ascii="Arial" w:hAnsi="Arial" w:cs="Arial"/>
          <w:color w:val="000000"/>
          <w:sz w:val="22"/>
          <w:szCs w:val="22"/>
        </w:rPr>
        <w:t>2</w:t>
      </w:r>
      <w:r w:rsidR="003652B2">
        <w:rPr>
          <w:rFonts w:ascii="Arial" w:hAnsi="Arial" w:cs="Arial"/>
          <w:color w:val="000000"/>
          <w:sz w:val="22"/>
          <w:szCs w:val="22"/>
        </w:rPr>
        <w:t>4</w:t>
      </w:r>
      <w:r w:rsidR="007067DB" w:rsidRPr="002230D2">
        <w:rPr>
          <w:rFonts w:ascii="Arial" w:hAnsi="Arial" w:cs="Arial"/>
          <w:color w:val="000000"/>
          <w:sz w:val="22"/>
          <w:szCs w:val="22"/>
        </w:rPr>
        <w:t xml:space="preserve"> de </w:t>
      </w:r>
      <w:r w:rsidR="00A02E54" w:rsidRPr="002230D2">
        <w:rPr>
          <w:rFonts w:ascii="Arial" w:hAnsi="Arial" w:cs="Arial"/>
          <w:color w:val="000000"/>
          <w:sz w:val="22"/>
          <w:szCs w:val="22"/>
        </w:rPr>
        <w:t>maio</w:t>
      </w:r>
      <w:r w:rsidR="007067DB" w:rsidRPr="002230D2">
        <w:rPr>
          <w:rFonts w:ascii="Arial" w:hAnsi="Arial" w:cs="Arial"/>
          <w:color w:val="000000"/>
          <w:sz w:val="22"/>
          <w:szCs w:val="22"/>
        </w:rPr>
        <w:t xml:space="preserve"> de 20</w:t>
      </w:r>
      <w:r w:rsidRPr="002230D2">
        <w:rPr>
          <w:rFonts w:ascii="Arial" w:hAnsi="Arial" w:cs="Arial"/>
          <w:color w:val="000000"/>
          <w:sz w:val="22"/>
          <w:szCs w:val="22"/>
        </w:rPr>
        <w:t>21</w:t>
      </w:r>
      <w:r w:rsidR="007067DB" w:rsidRPr="002230D2">
        <w:rPr>
          <w:rFonts w:ascii="Arial" w:hAnsi="Arial" w:cs="Arial"/>
          <w:color w:val="000000"/>
          <w:sz w:val="22"/>
          <w:szCs w:val="22"/>
        </w:rPr>
        <w:t>.</w:t>
      </w: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_____________________________________</w:t>
      </w:r>
    </w:p>
    <w:p w:rsidR="007067DB" w:rsidRPr="002230D2" w:rsidRDefault="007067DB"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Secretário Municipal de Esporte e Lazer</w:t>
      </w:r>
    </w:p>
    <w:p w:rsidR="007067DB" w:rsidRPr="002230D2" w:rsidRDefault="001400C6"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SÉRGIO</w:t>
      </w:r>
      <w:r w:rsidR="00A02E54" w:rsidRPr="002230D2">
        <w:rPr>
          <w:rFonts w:ascii="Arial" w:hAnsi="Arial" w:cs="Arial"/>
          <w:color w:val="000000"/>
          <w:sz w:val="22"/>
          <w:szCs w:val="22"/>
        </w:rPr>
        <w:t xml:space="preserve"> LUIZ COGO</w:t>
      </w:r>
    </w:p>
    <w:p w:rsidR="007067DB" w:rsidRPr="002230D2" w:rsidRDefault="007067DB" w:rsidP="002230D2">
      <w:pPr>
        <w:widowControl w:val="0"/>
        <w:spacing w:before="120" w:after="120"/>
        <w:jc w:val="both"/>
        <w:rPr>
          <w:rFonts w:ascii="Arial" w:hAnsi="Arial" w:cs="Arial"/>
          <w:color w:val="000000"/>
          <w:sz w:val="22"/>
          <w:szCs w:val="22"/>
        </w:rPr>
      </w:pPr>
    </w:p>
    <w:p w:rsidR="007067DB" w:rsidRPr="002230D2" w:rsidRDefault="007067DB" w:rsidP="002230D2">
      <w:pPr>
        <w:widowControl w:val="0"/>
        <w:spacing w:before="120" w:after="120"/>
        <w:jc w:val="both"/>
        <w:rPr>
          <w:rFonts w:ascii="Arial" w:hAnsi="Arial" w:cs="Arial"/>
          <w:color w:val="000000"/>
          <w:sz w:val="22"/>
          <w:szCs w:val="22"/>
        </w:rPr>
      </w:pPr>
    </w:p>
    <w:p w:rsidR="006F40DD" w:rsidRPr="002230D2" w:rsidRDefault="006F40DD"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(MODELO)</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ANEXO I</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b/>
        <w:t>Declaro que a [identificação da organização da sociedade civil] é Pessoa Jurídica de Direito Privado, sem fins lucrativos, estabelecida no Território Nacional / Brasil há, no mínimo, 01 (um) ano; e que comprova o caráter, definido nos atos constitutivos, estritamente esportivos.</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Local-UF, ____ de ______________ de 20___.</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(Nome e Cargo do Representante Legal da OSC)</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Pr="002230D2" w:rsidRDefault="003652B2"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(MODELO)</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ANEXO II</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Declaro que a [identificação da organização da sociedade civil], 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Local-UF, ____ de ______________ de 20___.</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(Nome e Cargo do Representante Legal da OSC)</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Pr="002230D2" w:rsidRDefault="003652B2"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(MODELO)</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ANEXO III</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Declaro que [identificação da organização da sociedade civil] não possui débitos com as Fazendas federal, estadual e municipal;</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Local-UF, ____ de ______________ de 20___.</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(Nome e Cargo do Representante Legal da OSC)</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Pr="002230D2" w:rsidRDefault="003652B2"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(MODELO)</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ANEXO IV</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b/>
        <w:t xml:space="preserve">Declaro que a [identificação da organização da sociedade civil – OSC] está ciente e concorda com as disposições previstas no Edital de Chamamento Público nº .........../20....... </w:t>
      </w:r>
      <w:proofErr w:type="gramStart"/>
      <w:r w:rsidRPr="002230D2">
        <w:rPr>
          <w:rFonts w:ascii="Arial" w:hAnsi="Arial" w:cs="Arial"/>
          <w:color w:val="000000"/>
          <w:sz w:val="22"/>
          <w:szCs w:val="22"/>
        </w:rPr>
        <w:t>e</w:t>
      </w:r>
      <w:proofErr w:type="gramEnd"/>
      <w:r w:rsidRPr="002230D2">
        <w:rPr>
          <w:rFonts w:ascii="Arial" w:hAnsi="Arial" w:cs="Arial"/>
          <w:color w:val="000000"/>
          <w:sz w:val="22"/>
          <w:szCs w:val="22"/>
        </w:rPr>
        <w:t xml:space="preserve"> em seus anexos, bem como que se responsabiliza, sob as penas da Lei, pela veracidade e legitimidade das informações e documentos apresentados durante o processo de seleção.</w:t>
      </w:r>
    </w:p>
    <w:p w:rsidR="004F5160" w:rsidRPr="00C61E44"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Local-UF, ____ de ______________ de 20___.</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(Nome e Cargo do Representante Legal da OSC)</w:t>
      </w:r>
    </w:p>
    <w:p w:rsidR="004F5160" w:rsidRPr="002230D2"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Default="004F5160"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Default="003652B2" w:rsidP="002230D2">
      <w:pPr>
        <w:widowControl w:val="0"/>
        <w:spacing w:before="120" w:after="120"/>
        <w:jc w:val="both"/>
        <w:rPr>
          <w:rFonts w:ascii="Arial" w:hAnsi="Arial" w:cs="Arial"/>
          <w:color w:val="000000"/>
          <w:sz w:val="22"/>
          <w:szCs w:val="22"/>
        </w:rPr>
      </w:pPr>
    </w:p>
    <w:p w:rsidR="003652B2" w:rsidRPr="00C61E44" w:rsidRDefault="003652B2" w:rsidP="002230D2">
      <w:pPr>
        <w:widowControl w:val="0"/>
        <w:spacing w:before="120" w:after="120"/>
        <w:jc w:val="both"/>
        <w:rPr>
          <w:rFonts w:ascii="Arial" w:hAnsi="Arial" w:cs="Arial"/>
          <w:color w:val="000000"/>
          <w:sz w:val="22"/>
          <w:szCs w:val="22"/>
        </w:rPr>
      </w:pPr>
    </w:p>
    <w:p w:rsidR="004F5160" w:rsidRPr="00C61E44"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(MODELO)</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ANEXO V</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PROPOSTA DA OSC.</w:t>
      </w:r>
    </w:p>
    <w:p w:rsidR="004F5160" w:rsidRPr="002230D2" w:rsidRDefault="004F5160" w:rsidP="002230D2">
      <w:pPr>
        <w:widowControl w:val="0"/>
        <w:spacing w:before="120" w:after="120"/>
        <w:jc w:val="both"/>
        <w:rPr>
          <w:rFonts w:ascii="Arial" w:hAnsi="Arial" w:cs="Arial"/>
          <w:color w:val="000000"/>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252"/>
      </w:tblGrid>
      <w:tr w:rsidR="004F5160" w:rsidRPr="002230D2" w:rsidTr="004748FD">
        <w:tc>
          <w:tcPr>
            <w:tcW w:w="5529" w:type="dxa"/>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PROPOSTA DE PROJETO TÉCNICO</w:t>
            </w:r>
          </w:p>
          <w:p w:rsidR="004F5160" w:rsidRPr="002230D2" w:rsidRDefault="004F5160" w:rsidP="002230D2">
            <w:pPr>
              <w:widowControl w:val="0"/>
              <w:spacing w:before="120" w:after="120"/>
              <w:jc w:val="both"/>
              <w:rPr>
                <w:rFonts w:ascii="Arial" w:hAnsi="Arial" w:cs="Arial"/>
                <w:color w:val="000000"/>
              </w:rPr>
            </w:pPr>
          </w:p>
        </w:tc>
        <w:tc>
          <w:tcPr>
            <w:tcW w:w="4252" w:type="dxa"/>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DATA</w:t>
            </w:r>
          </w:p>
          <w:p w:rsidR="004F5160" w:rsidRPr="002230D2" w:rsidRDefault="004F5160" w:rsidP="002230D2">
            <w:pPr>
              <w:widowControl w:val="0"/>
              <w:spacing w:before="120" w:after="120"/>
              <w:jc w:val="both"/>
              <w:rPr>
                <w:rFonts w:ascii="Arial" w:hAnsi="Arial" w:cs="Arial"/>
                <w:color w:val="000000"/>
              </w:rPr>
            </w:pPr>
          </w:p>
        </w:tc>
      </w:tr>
      <w:tr w:rsidR="004F5160" w:rsidRPr="002230D2" w:rsidTr="004748FD">
        <w:trPr>
          <w:trHeight w:val="394"/>
        </w:trPr>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PROPONENTE: </w:t>
            </w:r>
          </w:p>
        </w:tc>
      </w:tr>
      <w:tr w:rsidR="004F5160" w:rsidRPr="002230D2" w:rsidTr="004748FD">
        <w:trPr>
          <w:trHeight w:val="800"/>
        </w:trPr>
        <w:tc>
          <w:tcPr>
            <w:tcW w:w="5529" w:type="dxa"/>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TÍTULO </w:t>
            </w:r>
          </w:p>
        </w:tc>
        <w:tc>
          <w:tcPr>
            <w:tcW w:w="4252" w:type="dxa"/>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PERÍODO DE EXECUÇÃO:</w:t>
            </w:r>
          </w:p>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Início: </w:t>
            </w:r>
          </w:p>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Término: </w:t>
            </w:r>
          </w:p>
        </w:tc>
      </w:tr>
      <w:tr w:rsidR="004F5160" w:rsidRPr="002230D2" w:rsidTr="004748FD">
        <w:trPr>
          <w:trHeight w:val="671"/>
        </w:trPr>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OBJETO: </w:t>
            </w:r>
          </w:p>
          <w:p w:rsidR="004F5160" w:rsidRPr="002230D2" w:rsidRDefault="004F5160" w:rsidP="002230D2">
            <w:pPr>
              <w:widowControl w:val="0"/>
              <w:spacing w:before="120" w:after="120"/>
              <w:jc w:val="both"/>
              <w:rPr>
                <w:rFonts w:ascii="Arial" w:hAnsi="Arial" w:cs="Arial"/>
                <w:color w:val="000000"/>
              </w:rPr>
            </w:pPr>
          </w:p>
        </w:tc>
      </w:tr>
      <w:tr w:rsidR="004F5160" w:rsidRPr="002230D2" w:rsidTr="004748FD">
        <w:trPr>
          <w:trHeight w:val="894"/>
        </w:trPr>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JUSTIFICATIVA </w:t>
            </w:r>
          </w:p>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Das Despesas e Objetivos</w:t>
            </w:r>
          </w:p>
        </w:tc>
      </w:tr>
      <w:tr w:rsidR="004F5160" w:rsidRPr="002230D2" w:rsidTr="004748FD">
        <w:trPr>
          <w:trHeight w:val="455"/>
        </w:trPr>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OBJETIVO GERAL: </w:t>
            </w:r>
          </w:p>
        </w:tc>
      </w:tr>
      <w:tr w:rsidR="004F5160" w:rsidRPr="002230D2" w:rsidTr="004748FD">
        <w:trPr>
          <w:trHeight w:val="583"/>
        </w:trPr>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OBJETIVOS ESPECÍFICOS: </w:t>
            </w:r>
          </w:p>
        </w:tc>
      </w:tr>
      <w:tr w:rsidR="004F5160" w:rsidRPr="002230D2" w:rsidTr="004748FD">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PÚBLICO: - </w:t>
            </w:r>
          </w:p>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Tipificação - </w:t>
            </w:r>
          </w:p>
        </w:tc>
      </w:tr>
      <w:tr w:rsidR="004F5160" w:rsidRPr="002230D2" w:rsidTr="004748FD">
        <w:trPr>
          <w:trHeight w:val="645"/>
        </w:trPr>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 METODOLOGIA/ESTRATÉGIAS:</w:t>
            </w:r>
          </w:p>
        </w:tc>
      </w:tr>
      <w:tr w:rsidR="004F5160" w:rsidRPr="002230D2" w:rsidTr="004748FD">
        <w:trPr>
          <w:trHeight w:val="2231"/>
        </w:trPr>
        <w:tc>
          <w:tcPr>
            <w:tcW w:w="9781" w:type="dxa"/>
            <w:gridSpan w:val="2"/>
            <w:tcBorders>
              <w:top w:val="single" w:sz="4" w:space="0" w:color="auto"/>
              <w:left w:val="nil"/>
              <w:bottom w:val="single" w:sz="4" w:space="0" w:color="auto"/>
              <w:right w:val="nil"/>
            </w:tcBorders>
          </w:tcPr>
          <w:p w:rsidR="004F5160" w:rsidRPr="002230D2" w:rsidRDefault="004F5160" w:rsidP="002230D2">
            <w:pPr>
              <w:widowControl w:val="0"/>
              <w:spacing w:before="120" w:after="120"/>
              <w:jc w:val="both"/>
              <w:rPr>
                <w:rFonts w:ascii="Arial" w:hAnsi="Arial" w:cs="Arial"/>
                <w:color w:val="000000"/>
              </w:rPr>
            </w:pPr>
          </w:p>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EQUIPE RESPONSÁVEL PELO MONITORAMENTO DO SERVIÇO</w:t>
            </w:r>
          </w:p>
          <w:p w:rsidR="004F5160" w:rsidRPr="002230D2" w:rsidRDefault="004F5160" w:rsidP="002230D2">
            <w:pPr>
              <w:widowControl w:val="0"/>
              <w:spacing w:before="120" w:after="120"/>
              <w:jc w:val="both"/>
              <w:rPr>
                <w:rFonts w:ascii="Arial" w:hAnsi="Arial" w:cs="Arial"/>
                <w:color w:val="000000"/>
              </w:rPr>
            </w:pPr>
          </w:p>
          <w:tbl>
            <w:tblPr>
              <w:tblpPr w:leftFromText="141" w:rightFromText="141" w:vertAnchor="text" w:horzAnchor="margin" w:tblpX="-162" w:tblpY="-26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261"/>
              <w:gridCol w:w="3118"/>
            </w:tblGrid>
            <w:tr w:rsidR="004F5160" w:rsidRPr="002230D2" w:rsidTr="004748FD">
              <w:trPr>
                <w:trHeight w:val="338"/>
              </w:trPr>
              <w:tc>
                <w:tcPr>
                  <w:tcW w:w="3397" w:type="dxa"/>
                  <w:vAlign w:val="center"/>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NOME</w:t>
                  </w:r>
                </w:p>
              </w:tc>
              <w:tc>
                <w:tcPr>
                  <w:tcW w:w="3261" w:type="dxa"/>
                  <w:vAlign w:val="center"/>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QUALIFICAÇÃO</w:t>
                  </w:r>
                </w:p>
              </w:tc>
              <w:tc>
                <w:tcPr>
                  <w:tcW w:w="3118" w:type="dxa"/>
                  <w:vAlign w:val="center"/>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OBSERVAÇÕES</w:t>
                  </w:r>
                </w:p>
              </w:tc>
            </w:tr>
            <w:tr w:rsidR="004F5160" w:rsidRPr="002230D2" w:rsidTr="004748FD">
              <w:trPr>
                <w:trHeight w:val="382"/>
              </w:trPr>
              <w:tc>
                <w:tcPr>
                  <w:tcW w:w="3397" w:type="dxa"/>
                  <w:vAlign w:val="center"/>
                </w:tcPr>
                <w:p w:rsidR="004F5160" w:rsidRPr="002230D2" w:rsidRDefault="004F5160" w:rsidP="002230D2">
                  <w:pPr>
                    <w:widowControl w:val="0"/>
                    <w:spacing w:before="120" w:after="120"/>
                    <w:jc w:val="both"/>
                    <w:rPr>
                      <w:rFonts w:ascii="Arial" w:hAnsi="Arial" w:cs="Arial"/>
                      <w:color w:val="000000"/>
                    </w:rPr>
                  </w:pPr>
                </w:p>
              </w:tc>
              <w:tc>
                <w:tcPr>
                  <w:tcW w:w="3261" w:type="dxa"/>
                  <w:vAlign w:val="center"/>
                </w:tcPr>
                <w:p w:rsidR="004F5160" w:rsidRPr="002230D2" w:rsidRDefault="004F5160" w:rsidP="002230D2">
                  <w:pPr>
                    <w:widowControl w:val="0"/>
                    <w:spacing w:before="120" w:after="120"/>
                    <w:jc w:val="both"/>
                    <w:rPr>
                      <w:rFonts w:ascii="Arial" w:hAnsi="Arial" w:cs="Arial"/>
                      <w:color w:val="000000"/>
                    </w:rPr>
                  </w:pPr>
                </w:p>
              </w:tc>
              <w:tc>
                <w:tcPr>
                  <w:tcW w:w="3118" w:type="dxa"/>
                  <w:vAlign w:val="center"/>
                </w:tcPr>
                <w:p w:rsidR="004F5160" w:rsidRPr="002230D2" w:rsidRDefault="004F5160" w:rsidP="002230D2">
                  <w:pPr>
                    <w:widowControl w:val="0"/>
                    <w:spacing w:before="120" w:after="120"/>
                    <w:jc w:val="both"/>
                    <w:rPr>
                      <w:rFonts w:ascii="Arial" w:hAnsi="Arial" w:cs="Arial"/>
                      <w:color w:val="000000"/>
                    </w:rPr>
                  </w:pPr>
                </w:p>
              </w:tc>
            </w:tr>
            <w:tr w:rsidR="004F5160" w:rsidRPr="002230D2" w:rsidTr="004748FD">
              <w:trPr>
                <w:trHeight w:val="382"/>
              </w:trPr>
              <w:tc>
                <w:tcPr>
                  <w:tcW w:w="3397" w:type="dxa"/>
                  <w:vAlign w:val="center"/>
                </w:tcPr>
                <w:p w:rsidR="004F5160" w:rsidRPr="002230D2" w:rsidRDefault="004F5160" w:rsidP="002230D2">
                  <w:pPr>
                    <w:widowControl w:val="0"/>
                    <w:spacing w:before="120" w:after="120"/>
                    <w:jc w:val="both"/>
                    <w:rPr>
                      <w:rFonts w:ascii="Arial" w:hAnsi="Arial" w:cs="Arial"/>
                      <w:color w:val="000000"/>
                    </w:rPr>
                  </w:pPr>
                </w:p>
              </w:tc>
              <w:tc>
                <w:tcPr>
                  <w:tcW w:w="3261" w:type="dxa"/>
                  <w:vAlign w:val="center"/>
                </w:tcPr>
                <w:p w:rsidR="004F5160" w:rsidRPr="002230D2" w:rsidRDefault="004F5160" w:rsidP="002230D2">
                  <w:pPr>
                    <w:widowControl w:val="0"/>
                    <w:spacing w:before="120" w:after="120"/>
                    <w:jc w:val="both"/>
                    <w:rPr>
                      <w:rFonts w:ascii="Arial" w:hAnsi="Arial" w:cs="Arial"/>
                      <w:color w:val="000000"/>
                    </w:rPr>
                  </w:pPr>
                </w:p>
              </w:tc>
              <w:tc>
                <w:tcPr>
                  <w:tcW w:w="3118" w:type="dxa"/>
                  <w:vAlign w:val="center"/>
                </w:tcPr>
                <w:p w:rsidR="004F5160" w:rsidRPr="002230D2" w:rsidRDefault="004F5160" w:rsidP="002230D2">
                  <w:pPr>
                    <w:widowControl w:val="0"/>
                    <w:spacing w:before="120" w:after="120"/>
                    <w:jc w:val="both"/>
                    <w:rPr>
                      <w:rFonts w:ascii="Arial" w:hAnsi="Arial" w:cs="Arial"/>
                      <w:color w:val="000000"/>
                    </w:rPr>
                  </w:pPr>
                </w:p>
              </w:tc>
            </w:tr>
          </w:tbl>
          <w:p w:rsidR="004F5160" w:rsidRPr="002230D2" w:rsidRDefault="004F5160" w:rsidP="002230D2">
            <w:pPr>
              <w:widowControl w:val="0"/>
              <w:spacing w:before="120" w:after="120"/>
              <w:jc w:val="both"/>
              <w:rPr>
                <w:rFonts w:ascii="Arial" w:hAnsi="Arial" w:cs="Arial"/>
                <w:color w:val="000000"/>
              </w:rPr>
            </w:pPr>
          </w:p>
        </w:tc>
      </w:tr>
      <w:tr w:rsidR="004F5160" w:rsidRPr="002230D2" w:rsidTr="004748FD">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2230D2">
              <w:rPr>
                <w:rFonts w:ascii="Arial" w:hAnsi="Arial" w:cs="Arial"/>
                <w:color w:val="000000"/>
                <w:sz w:val="22"/>
                <w:szCs w:val="22"/>
              </w:rPr>
              <w:t xml:space="preserve">ABRANGÊNCIA DO PROJETO </w:t>
            </w:r>
          </w:p>
        </w:tc>
      </w:tr>
      <w:tr w:rsidR="004F5160" w:rsidRPr="002230D2" w:rsidTr="004748FD">
        <w:tc>
          <w:tcPr>
            <w:tcW w:w="9781" w:type="dxa"/>
            <w:gridSpan w:val="2"/>
          </w:tcPr>
          <w:p w:rsidR="004F5160" w:rsidRPr="002230D2" w:rsidRDefault="004F5160" w:rsidP="002230D2">
            <w:pPr>
              <w:widowControl w:val="0"/>
              <w:spacing w:before="120" w:after="120"/>
              <w:jc w:val="both"/>
              <w:rPr>
                <w:rFonts w:ascii="Arial" w:hAnsi="Arial" w:cs="Arial"/>
                <w:color w:val="000000"/>
              </w:rPr>
            </w:pPr>
            <w:r w:rsidRPr="00C61E44">
              <w:rPr>
                <w:rFonts w:ascii="Arial" w:hAnsi="Arial" w:cs="Arial"/>
                <w:color w:val="000000"/>
                <w:sz w:val="22"/>
                <w:szCs w:val="22"/>
              </w:rPr>
              <w:t xml:space="preserve"> </w:t>
            </w:r>
          </w:p>
        </w:tc>
      </w:tr>
    </w:tbl>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Cariacica/ES, _____/______/______.</w:t>
      </w: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____________________________________________________</w:t>
      </w:r>
    </w:p>
    <w:p w:rsidR="004F5160" w:rsidRPr="002230D2" w:rsidRDefault="004F5160" w:rsidP="002230D2">
      <w:pPr>
        <w:widowControl w:val="0"/>
        <w:spacing w:before="120" w:after="120"/>
        <w:jc w:val="both"/>
        <w:rPr>
          <w:rFonts w:ascii="Arial" w:hAnsi="Arial" w:cs="Arial"/>
          <w:color w:val="000000"/>
          <w:sz w:val="22"/>
          <w:szCs w:val="22"/>
        </w:rPr>
      </w:pPr>
      <w:r w:rsidRPr="002230D2">
        <w:rPr>
          <w:rFonts w:ascii="Arial" w:hAnsi="Arial" w:cs="Arial"/>
          <w:color w:val="000000"/>
          <w:sz w:val="22"/>
          <w:szCs w:val="22"/>
        </w:rPr>
        <w:t>Assinatura do Técnico Responsável pelo Projeto</w:t>
      </w: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3652B2" w:rsidRDefault="003652B2"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552213" w:rsidRDefault="00552213" w:rsidP="002230D2">
      <w:pPr>
        <w:spacing w:after="120"/>
        <w:ind w:left="709"/>
        <w:jc w:val="center"/>
        <w:rPr>
          <w:rFonts w:ascii="Verdana" w:hAnsi="Verdana" w:cs="Arial"/>
          <w:b/>
        </w:rPr>
      </w:pPr>
    </w:p>
    <w:p w:rsidR="002230D2" w:rsidRDefault="002230D2" w:rsidP="002230D2">
      <w:pPr>
        <w:spacing w:after="120"/>
        <w:ind w:left="709"/>
        <w:jc w:val="center"/>
        <w:rPr>
          <w:rFonts w:ascii="Verdana" w:hAnsi="Verdana" w:cs="Arial"/>
          <w:b/>
        </w:rPr>
      </w:pPr>
      <w:r>
        <w:rPr>
          <w:rFonts w:ascii="Verdana" w:hAnsi="Verdana" w:cs="Arial"/>
          <w:b/>
        </w:rPr>
        <w:t>Minuta</w:t>
      </w:r>
    </w:p>
    <w:p w:rsidR="002230D2" w:rsidRDefault="002230D2" w:rsidP="002230D2">
      <w:pPr>
        <w:spacing w:after="120"/>
        <w:ind w:left="709"/>
        <w:jc w:val="center"/>
        <w:rPr>
          <w:rFonts w:ascii="Verdana" w:hAnsi="Verdana" w:cs="Arial"/>
          <w:b/>
        </w:rPr>
      </w:pPr>
    </w:p>
    <w:p w:rsidR="002230D2" w:rsidRPr="006E2CF3" w:rsidRDefault="002230D2" w:rsidP="002230D2">
      <w:pPr>
        <w:spacing w:after="120"/>
        <w:ind w:left="709"/>
        <w:jc w:val="center"/>
        <w:rPr>
          <w:rFonts w:ascii="Verdana" w:hAnsi="Verdana" w:cs="Arial"/>
          <w:b/>
        </w:rPr>
      </w:pPr>
      <w:r w:rsidRPr="006E2CF3">
        <w:rPr>
          <w:rFonts w:ascii="Verdana" w:hAnsi="Verdana" w:cs="Arial"/>
          <w:b/>
        </w:rPr>
        <w:t>TERMO DE COLABORAÇÃO Nº.  ..../2021</w:t>
      </w:r>
    </w:p>
    <w:p w:rsidR="002230D2" w:rsidRPr="006E2CF3" w:rsidRDefault="002230D2" w:rsidP="002230D2">
      <w:pPr>
        <w:spacing w:after="120"/>
        <w:rPr>
          <w:rFonts w:ascii="Verdana" w:hAnsi="Verdana" w:cs="Arial"/>
          <w:b/>
        </w:rPr>
      </w:pPr>
    </w:p>
    <w:p w:rsidR="002230D2" w:rsidRPr="006E2CF3" w:rsidRDefault="002230D2" w:rsidP="002230D2">
      <w:pPr>
        <w:pStyle w:val="Ttulo7"/>
        <w:jc w:val="both"/>
        <w:rPr>
          <w:rFonts w:ascii="Verdana" w:hAnsi="Verdana" w:cs="Arial"/>
          <w:b/>
          <w:bCs/>
          <w:i w:val="0"/>
          <w:color w:val="auto"/>
        </w:rPr>
      </w:pPr>
      <w:r w:rsidRPr="006E2CF3">
        <w:rPr>
          <w:rFonts w:ascii="Verdana" w:hAnsi="Verdana" w:cs="Arial"/>
          <w:b/>
          <w:bCs/>
          <w:i w:val="0"/>
          <w:color w:val="auto"/>
        </w:rPr>
        <w:t xml:space="preserve">PROCESSO Nº. </w:t>
      </w:r>
      <w:proofErr w:type="gramStart"/>
      <w:r>
        <w:rPr>
          <w:rFonts w:ascii="Verdana" w:hAnsi="Verdana" w:cs="Arial"/>
          <w:b/>
          <w:bCs/>
          <w:i w:val="0"/>
          <w:color w:val="auto"/>
        </w:rPr>
        <w:t>xxx</w:t>
      </w:r>
      <w:proofErr w:type="gramEnd"/>
      <w:r>
        <w:rPr>
          <w:rFonts w:ascii="Verdana" w:hAnsi="Verdana" w:cs="Arial"/>
          <w:b/>
          <w:bCs/>
          <w:i w:val="0"/>
          <w:color w:val="auto"/>
        </w:rPr>
        <w:t xml:space="preserve"> </w:t>
      </w:r>
      <w:r w:rsidRPr="006E2CF3">
        <w:rPr>
          <w:rFonts w:ascii="Verdana" w:hAnsi="Verdana" w:cs="Arial"/>
          <w:b/>
          <w:bCs/>
          <w:i w:val="0"/>
          <w:color w:val="auto"/>
        </w:rPr>
        <w:t>/2021</w:t>
      </w:r>
    </w:p>
    <w:p w:rsidR="002230D2" w:rsidRPr="006E2CF3" w:rsidRDefault="002230D2" w:rsidP="002230D2">
      <w:pPr>
        <w:spacing w:before="600" w:after="360"/>
        <w:ind w:left="3538"/>
        <w:rPr>
          <w:rFonts w:ascii="Verdana" w:hAnsi="Verdana" w:cs="Arial"/>
          <w:b/>
          <w:color w:val="FF0000"/>
        </w:rPr>
      </w:pPr>
      <w:r w:rsidRPr="006E2CF3">
        <w:rPr>
          <w:rFonts w:ascii="Verdana" w:hAnsi="Verdana" w:cs="Arial"/>
          <w:b/>
        </w:rPr>
        <w:t>TERMO DE COLABORAÇÃO QUE ENTRE SI CELEBRAM O MUNICÍPIO DE CARIACICA, POR INTERMÉDIO DA SECRETARIA MUNICIPAL DE ESPORTE E LAZER E (...).</w:t>
      </w:r>
    </w:p>
    <w:p w:rsidR="002230D2" w:rsidRPr="006E2CF3" w:rsidRDefault="002230D2" w:rsidP="002230D2">
      <w:pPr>
        <w:spacing w:before="600" w:after="360"/>
        <w:jc w:val="both"/>
        <w:rPr>
          <w:rFonts w:ascii="Verdana" w:hAnsi="Verdana" w:cs="Arial"/>
        </w:rPr>
      </w:pPr>
      <w:r w:rsidRPr="006E2CF3">
        <w:rPr>
          <w:rFonts w:ascii="Verdana" w:hAnsi="Verdana" w:cs="Arial"/>
          <w:b/>
        </w:rPr>
        <w:t>O MUNICÍPIO DE CARIACICA</w:t>
      </w:r>
      <w:r w:rsidRPr="006E2CF3">
        <w:rPr>
          <w:rFonts w:ascii="Verdana" w:hAnsi="Verdana" w:cs="Arial"/>
        </w:rPr>
        <w:t xml:space="preserve">, com sede na Avenida Mário Gurgel, nº 2.502, Bairro Alto Laje, Cariacica, Espírito Santo, CEP 29.151 - 900, inscrita no CNPJ sob o nº. 27.150.549/0001-19, neste ato representado pela </w:t>
      </w:r>
      <w:r w:rsidRPr="006E2CF3">
        <w:rPr>
          <w:rFonts w:ascii="Verdana" w:hAnsi="Verdana" w:cs="Arial"/>
          <w:b/>
        </w:rPr>
        <w:t>SECRETARIA MUNICIPAL DE ESPORTE E LAZER</w:t>
      </w:r>
      <w:r w:rsidRPr="006E2CF3">
        <w:rPr>
          <w:rFonts w:ascii="Verdana" w:hAnsi="Verdana" w:cs="Arial"/>
        </w:rPr>
        <w:t xml:space="preserve">, com sede na Alameda da Frincasa, s/n, bairro Itacibá, Cariacica/ES, inscrita no CNPJ sob nº 27.150.549/0016-03, representada por seu titular, Sr. </w:t>
      </w:r>
      <w:r w:rsidRPr="006E2CF3">
        <w:rPr>
          <w:rFonts w:ascii="Verdana" w:hAnsi="Verdana" w:cs="Verdana"/>
          <w:b/>
          <w:bCs/>
        </w:rPr>
        <w:t xml:space="preserve">SÉRGIO LUIS CÔGO, </w:t>
      </w:r>
      <w:r w:rsidRPr="006E2CF3">
        <w:rPr>
          <w:rFonts w:ascii="Verdana" w:hAnsi="Verdana" w:cs="Verdana"/>
          <w:bCs/>
        </w:rPr>
        <w:t xml:space="preserve">brasileiro, </w:t>
      </w:r>
      <w:r w:rsidRPr="006E2CF3">
        <w:rPr>
          <w:rFonts w:ascii="Verdana" w:hAnsi="Verdana" w:cs="Verdana"/>
        </w:rPr>
        <w:t>inscrito no CPF sob o nº. 750.919.767-87 e portador da Carteira Identidade nº. 5.41086 SSP-ES</w:t>
      </w:r>
      <w:r w:rsidRPr="006E2CF3">
        <w:rPr>
          <w:rFonts w:ascii="Verdana" w:hAnsi="Verdana"/>
        </w:rPr>
        <w:t>, residente e domiciliado na rua C, s/nº, Jardim de Alah, Cariacica-ES, CEP 29.142-501</w:t>
      </w:r>
      <w:r w:rsidRPr="006E2CF3">
        <w:rPr>
          <w:rFonts w:ascii="Verdana" w:hAnsi="Verdana" w:cs="Arial"/>
          <w:color w:val="000000"/>
        </w:rPr>
        <w:t xml:space="preserve">, </w:t>
      </w:r>
      <w:r w:rsidRPr="006E2CF3">
        <w:rPr>
          <w:rFonts w:ascii="Verdana" w:hAnsi="Verdana" w:cs="Arial"/>
        </w:rPr>
        <w:t>doravante denominado</w:t>
      </w:r>
      <w:r w:rsidR="00552213">
        <w:rPr>
          <w:rFonts w:ascii="Verdana" w:hAnsi="Verdana" w:cs="Arial"/>
        </w:rPr>
        <w:t xml:space="preserve"> </w:t>
      </w:r>
      <w:r w:rsidRPr="006E2CF3">
        <w:rPr>
          <w:rFonts w:ascii="Verdana" w:hAnsi="Verdana" w:cs="Arial"/>
        </w:rPr>
        <w:t xml:space="preserve">MUNICÍPIO, e de outro lado, a </w:t>
      </w:r>
      <w:proofErr w:type="gramStart"/>
      <w:r w:rsidRPr="006E2CF3">
        <w:rPr>
          <w:rFonts w:ascii="Verdana" w:hAnsi="Verdana" w:cs="Arial"/>
        </w:rPr>
        <w:t>(....</w:t>
      </w:r>
      <w:proofErr w:type="gramEnd"/>
      <w:r w:rsidRPr="006E2CF3">
        <w:rPr>
          <w:rFonts w:ascii="Verdana" w:hAnsi="Verdana" w:cs="Arial"/>
        </w:rPr>
        <w:t xml:space="preserve">),estabelecida na Rua (...),CEP (...), Bairro (...), Cidade-Estado, inscrita no CNPJ sob o nº. (...), neste ato representada pelo Sr. (...), qualificação e endereço (...), doravante denominada </w:t>
      </w:r>
      <w:r w:rsidRPr="006E2CF3">
        <w:rPr>
          <w:rFonts w:ascii="Verdana" w:hAnsi="Verdana" w:cs="Arial"/>
          <w:b/>
        </w:rPr>
        <w:t>ENTIDADE</w:t>
      </w:r>
      <w:r w:rsidRPr="006E2CF3">
        <w:rPr>
          <w:rFonts w:ascii="Verdana" w:hAnsi="Verdana" w:cs="Arial"/>
        </w:rPr>
        <w:t xml:space="preserve">, resolvem celebrar o presente Termo de Colaboração, regendo-se pelo disposto na Lei nº 13.019, de 31 de julho de 2014 e pelo Decreto Municipal nº 007/2017 de 19 de janeiro de 2017, consoante o que consta do processo administrativo nº. </w:t>
      </w:r>
      <w:r w:rsidRPr="00CB312E">
        <w:rPr>
          <w:rFonts w:ascii="Verdana" w:hAnsi="Verdana" w:cs="Arial"/>
          <w:b/>
        </w:rPr>
        <w:t>2.</w:t>
      </w:r>
      <w:r>
        <w:rPr>
          <w:rFonts w:ascii="Verdana" w:hAnsi="Verdana" w:cs="Arial"/>
          <w:b/>
        </w:rPr>
        <w:t>768/2021</w:t>
      </w:r>
      <w:r w:rsidRPr="006E2CF3">
        <w:rPr>
          <w:rFonts w:ascii="Verdana" w:hAnsi="Verdana" w:cs="Arial"/>
        </w:rPr>
        <w:t xml:space="preserve"> e mediante as cláusulas e condições seguintes:</w:t>
      </w:r>
    </w:p>
    <w:p w:rsidR="002230D2" w:rsidRPr="006E2CF3" w:rsidRDefault="002230D2" w:rsidP="002230D2">
      <w:pPr>
        <w:spacing w:before="480" w:after="240"/>
        <w:jc w:val="both"/>
        <w:rPr>
          <w:rFonts w:ascii="Verdana" w:hAnsi="Verdana" w:cs="Arial"/>
          <w:b/>
        </w:rPr>
      </w:pPr>
      <w:r w:rsidRPr="006E2CF3">
        <w:rPr>
          <w:rFonts w:ascii="Verdana" w:hAnsi="Verdana" w:cs="Arial"/>
          <w:b/>
        </w:rPr>
        <w:t>CLÁUSULA PRIMEIRA – DO OBJETO</w:t>
      </w:r>
    </w:p>
    <w:p w:rsidR="002230D2" w:rsidRPr="006E2CF3" w:rsidRDefault="002230D2" w:rsidP="002230D2">
      <w:pPr>
        <w:jc w:val="both"/>
        <w:rPr>
          <w:rFonts w:ascii="Verdana" w:hAnsi="Verdana" w:cs="Arial"/>
        </w:rPr>
      </w:pPr>
      <w:r w:rsidRPr="006E2CF3">
        <w:rPr>
          <w:rFonts w:ascii="Verdana" w:hAnsi="Verdana" w:cs="Arial"/>
        </w:rPr>
        <w:t>1.1 O presente Termo de Colaboração tem por objeto</w:t>
      </w:r>
      <w:r w:rsidR="0085166B">
        <w:rPr>
          <w:rFonts w:ascii="Verdana" w:hAnsi="Verdana" w:cs="Arial"/>
        </w:rPr>
        <w:t xml:space="preserve"> </w:t>
      </w:r>
      <w:r w:rsidR="0085166B" w:rsidRPr="00490505">
        <w:rPr>
          <w:rFonts w:ascii="Arial" w:hAnsi="Arial" w:cs="Arial"/>
          <w:b/>
          <w:bCs/>
        </w:rPr>
        <w:t xml:space="preserve">desenvolvimento e execução </w:t>
      </w:r>
      <w:r w:rsidR="002B7B90">
        <w:rPr>
          <w:rFonts w:ascii="Arial" w:hAnsi="Arial" w:cs="Arial"/>
          <w:b/>
          <w:bCs/>
        </w:rPr>
        <w:t>de</w:t>
      </w:r>
      <w:r w:rsidR="0085166B">
        <w:rPr>
          <w:rFonts w:ascii="Arial" w:hAnsi="Arial" w:cs="Arial"/>
          <w:b/>
          <w:bCs/>
        </w:rPr>
        <w:t xml:space="preserve"> duas partidas da Copa do Brasil de futsal na Estação Cidadania-Esporte dentro do Projeto de futsal feminino</w:t>
      </w:r>
      <w:r w:rsidR="003652B2">
        <w:rPr>
          <w:rFonts w:ascii="Arial" w:hAnsi="Arial" w:cs="Arial"/>
          <w:b/>
          <w:bCs/>
        </w:rPr>
        <w:t xml:space="preserve"> Cariacica</w:t>
      </w:r>
      <w:r w:rsidR="0085166B">
        <w:rPr>
          <w:rFonts w:ascii="Arial" w:hAnsi="Arial" w:cs="Arial"/>
          <w:b/>
          <w:bCs/>
        </w:rPr>
        <w:t xml:space="preserve"> da</w:t>
      </w:r>
      <w:r w:rsidR="0085166B" w:rsidRPr="00490505">
        <w:rPr>
          <w:rFonts w:ascii="Arial" w:hAnsi="Arial" w:cs="Arial"/>
          <w:b/>
          <w:bCs/>
        </w:rPr>
        <w:t xml:space="preserve"> SEMESP</w:t>
      </w:r>
      <w:r w:rsidRPr="006E2CF3">
        <w:rPr>
          <w:rFonts w:ascii="Verdana" w:hAnsi="Verdana" w:cs="Arial"/>
        </w:rPr>
        <w:t>, conforme detalhado no Plano de Trabalho, ANEXO, que faz parte do presente instrumento, independentemente de transcrição.</w:t>
      </w:r>
      <w:bookmarkStart w:id="1" w:name="_GoBack"/>
      <w:bookmarkEnd w:id="1"/>
    </w:p>
    <w:p w:rsidR="002230D2" w:rsidRPr="006E2CF3" w:rsidRDefault="002230D2" w:rsidP="002230D2">
      <w:pPr>
        <w:spacing w:before="480" w:after="240"/>
        <w:rPr>
          <w:rFonts w:ascii="Verdana" w:hAnsi="Verdana" w:cs="Arial"/>
          <w:b/>
        </w:rPr>
      </w:pPr>
      <w:r w:rsidRPr="006E2CF3">
        <w:rPr>
          <w:rFonts w:ascii="Verdana" w:hAnsi="Verdana" w:cs="Arial"/>
          <w:b/>
        </w:rPr>
        <w:t xml:space="preserve">CLÁUSULA SEGUNDA - DAS OBRIGAÇÕES </w:t>
      </w:r>
    </w:p>
    <w:p w:rsidR="002230D2" w:rsidRPr="006E2CF3" w:rsidRDefault="002230D2" w:rsidP="002230D2">
      <w:pPr>
        <w:spacing w:after="120"/>
        <w:jc w:val="both"/>
        <w:rPr>
          <w:rFonts w:ascii="Verdana" w:hAnsi="Verdana" w:cs="Arial"/>
        </w:rPr>
      </w:pPr>
      <w:r w:rsidRPr="006E2CF3">
        <w:rPr>
          <w:rFonts w:ascii="Verdana" w:hAnsi="Verdana" w:cs="Arial"/>
        </w:rPr>
        <w:t>Sem prejuízo de outros previstos na legislação, na consecução do objeto são obrigações dos partícipes:</w:t>
      </w:r>
    </w:p>
    <w:p w:rsidR="002230D2" w:rsidRPr="006E2CF3" w:rsidRDefault="002230D2" w:rsidP="002230D2">
      <w:pPr>
        <w:spacing w:after="120"/>
        <w:jc w:val="both"/>
        <w:rPr>
          <w:rFonts w:ascii="Verdana" w:hAnsi="Verdana" w:cs="Arial"/>
        </w:rPr>
      </w:pPr>
      <w:r w:rsidRPr="006E2CF3">
        <w:rPr>
          <w:rFonts w:ascii="Verdana" w:hAnsi="Verdana" w:cs="Arial"/>
        </w:rPr>
        <w:t>2.1 DO MUNICÍPIO:</w:t>
      </w:r>
    </w:p>
    <w:p w:rsidR="002230D2" w:rsidRPr="006E2CF3" w:rsidRDefault="002230D2" w:rsidP="002230D2">
      <w:pPr>
        <w:spacing w:after="120"/>
        <w:ind w:left="426"/>
        <w:jc w:val="both"/>
        <w:rPr>
          <w:rFonts w:ascii="Verdana" w:hAnsi="Verdana" w:cs="Arial"/>
        </w:rPr>
      </w:pPr>
      <w:r w:rsidRPr="006E2CF3">
        <w:rPr>
          <w:rFonts w:ascii="Verdana" w:hAnsi="Verdana" w:cs="Arial"/>
        </w:rPr>
        <w:t>2.1.1. Liberar os recursos pactuados por meio de transferência eletrônica e em obediência ao cronograma de desembolso;</w:t>
      </w:r>
    </w:p>
    <w:p w:rsidR="002230D2" w:rsidRPr="006E2CF3" w:rsidRDefault="002230D2" w:rsidP="002230D2">
      <w:pPr>
        <w:spacing w:after="120"/>
        <w:ind w:left="708"/>
        <w:jc w:val="both"/>
        <w:rPr>
          <w:rFonts w:ascii="Verdana" w:hAnsi="Verdana" w:cs="Arial"/>
        </w:rPr>
      </w:pPr>
      <w:proofErr w:type="gramStart"/>
      <w:r w:rsidRPr="006E2CF3">
        <w:rPr>
          <w:rFonts w:ascii="Verdana" w:hAnsi="Verdana" w:cs="Arial"/>
        </w:rPr>
        <w:t>2.1.1.1 As</w:t>
      </w:r>
      <w:proofErr w:type="gramEnd"/>
      <w:r w:rsidRPr="006E2CF3">
        <w:rPr>
          <w:rFonts w:ascii="Verdana" w:hAnsi="Verdana" w:cs="Arial"/>
        </w:rPr>
        <w:t xml:space="preserve"> informações sobre a liberação de recursos constarão em campo próprio do sítio eletrônico oficial do Município; </w:t>
      </w:r>
    </w:p>
    <w:p w:rsidR="002230D2" w:rsidRPr="006E2CF3" w:rsidRDefault="002230D2" w:rsidP="002230D2">
      <w:pPr>
        <w:spacing w:after="120"/>
        <w:ind w:left="426"/>
        <w:jc w:val="both"/>
        <w:rPr>
          <w:rFonts w:ascii="Verdana" w:hAnsi="Verdana" w:cs="Arial"/>
        </w:rPr>
      </w:pPr>
      <w:r w:rsidRPr="006E2CF3">
        <w:rPr>
          <w:rFonts w:ascii="Verdana" w:hAnsi="Verdana" w:cs="Arial"/>
        </w:rPr>
        <w:t>2.1.2 indicar expressamente o fiscal e o gestor da parceria;</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2.1.3 promover o monitoramento e a avaliação do cumprimento do objeto da parceria emitindo os competentes relatórios técnicos e notificando a ENTIDADE na hipótese da verificação de irregularidade; </w:t>
      </w:r>
    </w:p>
    <w:p w:rsidR="002230D2" w:rsidRPr="006E2CF3" w:rsidRDefault="002230D2" w:rsidP="002230D2">
      <w:pPr>
        <w:spacing w:after="120"/>
        <w:ind w:left="708"/>
        <w:jc w:val="both"/>
        <w:rPr>
          <w:rFonts w:ascii="Verdana" w:hAnsi="Verdana" w:cs="Arial"/>
        </w:rPr>
      </w:pPr>
      <w:r w:rsidRPr="006E2CF3">
        <w:rPr>
          <w:rFonts w:ascii="Verdana" w:hAnsi="Verdana" w:cs="Arial"/>
        </w:rPr>
        <w:t>2.1.3.1 instaurar tomada de contas antes do término da parceria, ante a constatação de evidências de irregularidades na execução do objeto da parceria</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2.1.4 informar com antecedência mínima de três dias a ENTIDADE, a ocorrência de vistorias “in loco” em suas dependências.  </w:t>
      </w:r>
    </w:p>
    <w:p w:rsidR="002230D2" w:rsidRPr="006E2CF3" w:rsidRDefault="002230D2" w:rsidP="002230D2">
      <w:pPr>
        <w:spacing w:after="120"/>
        <w:jc w:val="both"/>
        <w:rPr>
          <w:rFonts w:ascii="Verdana" w:hAnsi="Verdana" w:cs="Arial"/>
        </w:rPr>
      </w:pPr>
      <w:r w:rsidRPr="006E2CF3">
        <w:rPr>
          <w:rFonts w:ascii="Verdana" w:hAnsi="Verdana" w:cs="Arial"/>
        </w:rPr>
        <w:t>2.2 - DA ENTIDADE:</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2.1.1 dar cumprimento ao objeto desta parceria conforme plano de trabalho apresentado;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2.1.2divulgar em sitio próprio na internet e em locais visíveis de sua sede social e dos estabelecimentos em que exerça suas ações a presente parceria, contendo, no mínimo, as seguintes informações: </w:t>
      </w:r>
    </w:p>
    <w:p w:rsidR="002230D2" w:rsidRPr="006E2CF3" w:rsidRDefault="002230D2" w:rsidP="002230D2">
      <w:pPr>
        <w:spacing w:after="120"/>
        <w:ind w:left="708"/>
        <w:jc w:val="both"/>
        <w:rPr>
          <w:rFonts w:ascii="Verdana" w:hAnsi="Verdana" w:cs="Arial"/>
        </w:rPr>
      </w:pPr>
      <w:proofErr w:type="gramStart"/>
      <w:r w:rsidRPr="006E2CF3">
        <w:rPr>
          <w:rFonts w:ascii="Verdana" w:hAnsi="Verdana" w:cs="Arial"/>
        </w:rPr>
        <w:t>2.1.2.1 data</w:t>
      </w:r>
      <w:proofErr w:type="gramEnd"/>
      <w:r w:rsidRPr="006E2CF3">
        <w:rPr>
          <w:rFonts w:ascii="Verdana" w:hAnsi="Verdana" w:cs="Arial"/>
        </w:rPr>
        <w:t xml:space="preserve"> de assinatura e identificação do instrumento de parceria e do Município;</w:t>
      </w:r>
    </w:p>
    <w:p w:rsidR="002230D2" w:rsidRPr="006E2CF3" w:rsidRDefault="002230D2" w:rsidP="002230D2">
      <w:pPr>
        <w:spacing w:after="120"/>
        <w:ind w:left="708"/>
        <w:jc w:val="both"/>
        <w:rPr>
          <w:rFonts w:ascii="Verdana" w:hAnsi="Verdana" w:cs="Arial"/>
        </w:rPr>
      </w:pPr>
      <w:r w:rsidRPr="006E2CF3">
        <w:rPr>
          <w:rFonts w:ascii="Verdana" w:hAnsi="Verdana" w:cs="Arial"/>
        </w:rPr>
        <w:t>2.1.2.2 seu nome social e seu número de inscrição no Cadastro Nacional da Pessoa Jurídica - CNPJ da Secretaria da Receita Federal do Brasil - RFB;</w:t>
      </w:r>
    </w:p>
    <w:p w:rsidR="002230D2" w:rsidRPr="006E2CF3" w:rsidRDefault="002230D2" w:rsidP="002230D2">
      <w:pPr>
        <w:spacing w:after="120"/>
        <w:ind w:left="708"/>
        <w:jc w:val="both"/>
        <w:rPr>
          <w:rFonts w:ascii="Verdana" w:hAnsi="Verdana" w:cs="Arial"/>
        </w:rPr>
      </w:pPr>
      <w:proofErr w:type="gramStart"/>
      <w:r w:rsidRPr="006E2CF3">
        <w:rPr>
          <w:rFonts w:ascii="Verdana" w:hAnsi="Verdana" w:cs="Arial"/>
        </w:rPr>
        <w:t>2.1.2.3 descrição</w:t>
      </w:r>
      <w:proofErr w:type="gramEnd"/>
      <w:r w:rsidRPr="006E2CF3">
        <w:rPr>
          <w:rFonts w:ascii="Verdana" w:hAnsi="Verdana" w:cs="Arial"/>
        </w:rPr>
        <w:t xml:space="preserve"> do objeto da parceria;</w:t>
      </w:r>
    </w:p>
    <w:p w:rsidR="002230D2" w:rsidRPr="006E2CF3" w:rsidRDefault="002230D2" w:rsidP="002230D2">
      <w:pPr>
        <w:spacing w:after="120"/>
        <w:ind w:left="708"/>
        <w:jc w:val="both"/>
        <w:rPr>
          <w:rFonts w:ascii="Verdana" w:hAnsi="Verdana" w:cs="Arial"/>
        </w:rPr>
      </w:pPr>
      <w:proofErr w:type="gramStart"/>
      <w:r w:rsidRPr="006E2CF3">
        <w:rPr>
          <w:rFonts w:ascii="Verdana" w:hAnsi="Verdana" w:cs="Arial"/>
        </w:rPr>
        <w:t>2.1.2.4 valor</w:t>
      </w:r>
      <w:proofErr w:type="gramEnd"/>
      <w:r w:rsidRPr="006E2CF3">
        <w:rPr>
          <w:rFonts w:ascii="Verdana" w:hAnsi="Verdana" w:cs="Arial"/>
        </w:rPr>
        <w:t xml:space="preserve"> total da parceria e valores liberados;</w:t>
      </w:r>
    </w:p>
    <w:p w:rsidR="002230D2" w:rsidRPr="006E2CF3" w:rsidRDefault="002230D2" w:rsidP="002230D2">
      <w:pPr>
        <w:spacing w:after="120"/>
        <w:ind w:left="708"/>
        <w:jc w:val="both"/>
        <w:rPr>
          <w:rFonts w:ascii="Verdana" w:hAnsi="Verdana" w:cs="Arial"/>
        </w:rPr>
      </w:pPr>
      <w:proofErr w:type="gramStart"/>
      <w:r w:rsidRPr="006E2CF3">
        <w:rPr>
          <w:rFonts w:ascii="Verdana" w:hAnsi="Verdana" w:cs="Arial"/>
        </w:rPr>
        <w:t>2.1.2.5 situação</w:t>
      </w:r>
      <w:proofErr w:type="gramEnd"/>
      <w:r w:rsidRPr="006E2CF3">
        <w:rPr>
          <w:rFonts w:ascii="Verdana" w:hAnsi="Verdana" w:cs="Arial"/>
        </w:rPr>
        <w:t xml:space="preserve"> da prestação de contas da parceria, que deverá informar a data prevista para a sua apresentação, a data em que foi apresentada, o prazo para a sua análise e o resultado conclusivo.</w:t>
      </w:r>
    </w:p>
    <w:p w:rsidR="002230D2" w:rsidRPr="006E2CF3" w:rsidRDefault="002230D2" w:rsidP="002230D2">
      <w:pPr>
        <w:spacing w:after="120"/>
        <w:ind w:left="708"/>
        <w:jc w:val="both"/>
        <w:rPr>
          <w:rFonts w:ascii="Verdana" w:hAnsi="Verdana" w:cs="Arial"/>
        </w:rPr>
      </w:pPr>
      <w:r w:rsidRPr="006E2CF3">
        <w:rPr>
          <w:rFonts w:ascii="Verdana" w:hAnsi="Verdana" w:cs="Arial"/>
        </w:rPr>
        <w:t xml:space="preserve">2.1.2.6 O valor total da remuneração da equipe de trabalho, as funções que seus integrantes desempenham e a remuneração prevista para o respectivo exercício; </w:t>
      </w:r>
    </w:p>
    <w:p w:rsidR="002230D2" w:rsidRPr="006E2CF3" w:rsidRDefault="002230D2" w:rsidP="002230D2">
      <w:pPr>
        <w:spacing w:after="120"/>
        <w:ind w:left="426"/>
        <w:jc w:val="both"/>
        <w:rPr>
          <w:rFonts w:ascii="Verdana" w:hAnsi="Verdana" w:cs="Arial"/>
        </w:rPr>
      </w:pPr>
      <w:r w:rsidRPr="006E2CF3">
        <w:rPr>
          <w:rFonts w:ascii="Verdana" w:hAnsi="Verdana" w:cs="Arial"/>
        </w:rPr>
        <w:t>2.2.3 manter e movimentar os recursos na conta bancária especifica;</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2.1.4 manter escrituração contábil regular;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2.1.5responder exclusivamente pelo gerenciamento administrativo e financeiro dos recursos recebidos, inclusive no que diz respeito às despesas de custeio, de investimento e de pessoal;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2.1.6responder exclusivamente pelo pagamento dos encargos trabalhistas, previdenciários, fiscais e comerciais </w:t>
      </w:r>
      <w:r w:rsidRPr="006E2CF3">
        <w:rPr>
          <w:rFonts w:ascii="Verdana" w:hAnsi="Verdana" w:cs="Arial"/>
          <w:color w:val="000000"/>
        </w:rPr>
        <w:t>relacionados à execução do objeto previsto no termo de colaboração ou de fomento, não implicando responsabilidade solidária ou subsidiária do MUNICÍPIO a inadimplência da</w:t>
      </w:r>
      <w:r w:rsidR="00552213">
        <w:rPr>
          <w:rFonts w:ascii="Verdana" w:hAnsi="Verdana" w:cs="Arial"/>
          <w:color w:val="000000"/>
        </w:rPr>
        <w:t xml:space="preserve"> </w:t>
      </w:r>
      <w:r w:rsidRPr="006E2CF3">
        <w:rPr>
          <w:rFonts w:ascii="Verdana" w:hAnsi="Verdana" w:cs="Arial"/>
          <w:color w:val="000000"/>
        </w:rPr>
        <w:t>ENTIDADE</w:t>
      </w:r>
      <w:r w:rsidR="00552213">
        <w:rPr>
          <w:rFonts w:ascii="Verdana" w:hAnsi="Verdana" w:cs="Arial"/>
          <w:color w:val="000000"/>
        </w:rPr>
        <w:t xml:space="preserve"> </w:t>
      </w:r>
      <w:r w:rsidRPr="006E2CF3">
        <w:rPr>
          <w:rFonts w:ascii="Verdana" w:hAnsi="Verdana" w:cs="Arial"/>
          <w:color w:val="000000"/>
        </w:rPr>
        <w:t>em relação ao referido pagamento, os ônus incidentes sobre o objeto da parceria ou os danos decorrentes de restrição à sua execução</w:t>
      </w:r>
      <w:r w:rsidRPr="006E2CF3">
        <w:rPr>
          <w:rFonts w:ascii="Verdana" w:hAnsi="Verdana" w:cs="Arial"/>
        </w:rPr>
        <w:t xml:space="preserve">;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2.1.7 prestar contas dos recursos recebidos;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2.1.8. </w:t>
      </w:r>
      <w:proofErr w:type="gramStart"/>
      <w:r w:rsidRPr="006E2CF3">
        <w:rPr>
          <w:rFonts w:ascii="Verdana" w:hAnsi="Verdana" w:cs="Arial"/>
        </w:rPr>
        <w:t>somente</w:t>
      </w:r>
      <w:proofErr w:type="gramEnd"/>
      <w:r w:rsidRPr="006E2CF3">
        <w:rPr>
          <w:rFonts w:ascii="Verdana" w:hAnsi="Verdana" w:cs="Arial"/>
        </w:rPr>
        <w:t xml:space="preserve"> realizar compras ou a contratação de serviços em valores compatíveis com aqueles praticados pelo mercado local, sempre precedido de cotações decorrentes de três fontes de preços distintas. </w:t>
      </w:r>
    </w:p>
    <w:p w:rsidR="002230D2" w:rsidRPr="006E2CF3" w:rsidRDefault="002230D2" w:rsidP="002230D2">
      <w:pPr>
        <w:pStyle w:val="WW-Recuodecorpodetexto2"/>
        <w:suppressAutoHyphens w:val="0"/>
        <w:spacing w:before="480" w:after="240"/>
        <w:ind w:firstLine="0"/>
        <w:jc w:val="both"/>
        <w:rPr>
          <w:rFonts w:ascii="Verdana" w:hAnsi="Verdana"/>
          <w:b/>
          <w:color w:val="000000" w:themeColor="text1"/>
          <w:sz w:val="22"/>
          <w:szCs w:val="22"/>
        </w:rPr>
      </w:pPr>
      <w:r w:rsidRPr="006E2CF3">
        <w:rPr>
          <w:rFonts w:ascii="Verdana" w:hAnsi="Verdana"/>
          <w:b/>
          <w:sz w:val="22"/>
          <w:szCs w:val="22"/>
        </w:rPr>
        <w:t xml:space="preserve">CLÁUSULA TERCEIRA – </w:t>
      </w:r>
      <w:r w:rsidRPr="006E2CF3">
        <w:rPr>
          <w:rFonts w:ascii="Verdana" w:hAnsi="Verdana"/>
          <w:b/>
          <w:color w:val="000000" w:themeColor="text1"/>
          <w:sz w:val="22"/>
          <w:szCs w:val="22"/>
        </w:rPr>
        <w:t>DOS RECURSOS FINANCEIROS</w:t>
      </w:r>
    </w:p>
    <w:p w:rsidR="002230D2" w:rsidRPr="006E2CF3" w:rsidRDefault="002230D2" w:rsidP="002230D2">
      <w:pPr>
        <w:pStyle w:val="WW-Recuodecorpodetexto2"/>
        <w:spacing w:after="120"/>
        <w:ind w:firstLine="0"/>
        <w:jc w:val="both"/>
        <w:rPr>
          <w:rFonts w:ascii="Verdana" w:hAnsi="Verdana"/>
          <w:b/>
          <w:color w:val="FF0000"/>
          <w:sz w:val="22"/>
          <w:szCs w:val="22"/>
        </w:rPr>
      </w:pPr>
      <w:proofErr w:type="gramStart"/>
      <w:r w:rsidRPr="006E2CF3">
        <w:rPr>
          <w:rFonts w:ascii="Verdana" w:hAnsi="Verdana"/>
          <w:color w:val="000000" w:themeColor="text1"/>
          <w:sz w:val="22"/>
          <w:szCs w:val="22"/>
        </w:rPr>
        <w:t>3.1 Para</w:t>
      </w:r>
      <w:proofErr w:type="gramEnd"/>
      <w:r w:rsidRPr="006E2CF3">
        <w:rPr>
          <w:rFonts w:ascii="Verdana" w:hAnsi="Verdana"/>
          <w:color w:val="000000" w:themeColor="text1"/>
          <w:sz w:val="22"/>
          <w:szCs w:val="22"/>
        </w:rPr>
        <w:t xml:space="preserve"> execução do presente </w:t>
      </w:r>
      <w:r w:rsidRPr="006E2CF3">
        <w:rPr>
          <w:rFonts w:ascii="Verdana" w:hAnsi="Verdana"/>
          <w:sz w:val="22"/>
          <w:szCs w:val="22"/>
        </w:rPr>
        <w:t>termo de colaboração</w:t>
      </w:r>
      <w:r w:rsidR="00552213">
        <w:rPr>
          <w:rFonts w:ascii="Verdana" w:hAnsi="Verdana"/>
          <w:sz w:val="22"/>
          <w:szCs w:val="22"/>
        </w:rPr>
        <w:t xml:space="preserve"> </w:t>
      </w:r>
      <w:r w:rsidRPr="006E2CF3">
        <w:rPr>
          <w:rFonts w:ascii="Verdana" w:hAnsi="Verdana"/>
          <w:color w:val="000000" w:themeColor="text1"/>
          <w:sz w:val="22"/>
          <w:szCs w:val="22"/>
        </w:rPr>
        <w:t xml:space="preserve">o MUNICÍPIO repassará à ENTIDADE, conforme cronograma pactuado, recursos financeiros que totalizam </w:t>
      </w:r>
      <w:r w:rsidRPr="006E2CF3">
        <w:rPr>
          <w:rFonts w:ascii="Verdana" w:hAnsi="Verdana"/>
          <w:b/>
          <w:color w:val="000000" w:themeColor="text1"/>
          <w:sz w:val="22"/>
          <w:szCs w:val="22"/>
        </w:rPr>
        <w:t>R$</w:t>
      </w:r>
      <w:r w:rsidR="00C32173">
        <w:rPr>
          <w:rFonts w:ascii="Verdana" w:hAnsi="Verdana"/>
          <w:b/>
          <w:color w:val="000000" w:themeColor="text1"/>
          <w:sz w:val="22"/>
          <w:szCs w:val="22"/>
        </w:rPr>
        <w:t>90.000,00 (noventa mil reais)</w:t>
      </w:r>
      <w:r w:rsidRPr="006E2CF3">
        <w:rPr>
          <w:rFonts w:ascii="Verdana" w:hAnsi="Verdana"/>
          <w:b/>
          <w:color w:val="000000" w:themeColor="text1"/>
          <w:sz w:val="22"/>
          <w:szCs w:val="22"/>
        </w:rPr>
        <w:t>.</w:t>
      </w:r>
    </w:p>
    <w:p w:rsidR="002230D2" w:rsidRPr="006E2CF3" w:rsidRDefault="002230D2" w:rsidP="002230D2">
      <w:pPr>
        <w:spacing w:after="120"/>
        <w:jc w:val="both"/>
        <w:rPr>
          <w:rFonts w:ascii="Verdana" w:hAnsi="Verdana" w:cs="Arial"/>
          <w:color w:val="000000"/>
        </w:rPr>
      </w:pPr>
      <w:r w:rsidRPr="006E2CF3">
        <w:rPr>
          <w:rFonts w:ascii="Verdana" w:hAnsi="Verdana" w:cs="Arial"/>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rsidR="002230D2" w:rsidRPr="006E2CF3" w:rsidRDefault="002230D2" w:rsidP="002230D2">
      <w:pPr>
        <w:spacing w:after="120"/>
        <w:jc w:val="both"/>
        <w:rPr>
          <w:rFonts w:ascii="Verdana" w:hAnsi="Verdana" w:cs="Arial"/>
          <w:color w:val="FF0000"/>
        </w:rPr>
      </w:pPr>
      <w:proofErr w:type="gramStart"/>
      <w:r w:rsidRPr="006E2CF3">
        <w:rPr>
          <w:rFonts w:ascii="Verdana" w:hAnsi="Verdana" w:cs="Arial"/>
          <w:color w:val="000000"/>
        </w:rPr>
        <w:t>3.3 Se</w:t>
      </w:r>
      <w:proofErr w:type="gramEnd"/>
      <w:r w:rsidRPr="006E2CF3">
        <w:rPr>
          <w:rFonts w:ascii="Verdana" w:hAnsi="Verdana" w:cs="Arial"/>
          <w:color w:val="000000"/>
        </w:rPr>
        <w:t xml:space="preserv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rsidR="002230D2" w:rsidRPr="006E2CF3" w:rsidRDefault="002230D2" w:rsidP="002230D2">
      <w:pPr>
        <w:spacing w:after="120"/>
        <w:jc w:val="both"/>
        <w:rPr>
          <w:rFonts w:ascii="Verdana" w:hAnsi="Verdana" w:cs="Arial"/>
          <w:color w:val="000000"/>
        </w:rPr>
      </w:pPr>
      <w:r w:rsidRPr="006E2CF3">
        <w:rPr>
          <w:rFonts w:ascii="Verdana" w:hAnsi="Verdana" w:cs="Arial"/>
          <w:color w:val="000000"/>
        </w:rPr>
        <w:t xml:space="preserve">3.4. Os rendimentos das aplicações financeiras serão, obrigatoriamente, aplicados no objeto do </w:t>
      </w:r>
      <w:r w:rsidRPr="006E2CF3">
        <w:rPr>
          <w:rFonts w:ascii="Verdana" w:hAnsi="Verdana" w:cs="Arial"/>
        </w:rPr>
        <w:t>termo de colaboração/termo de fomento</w:t>
      </w:r>
      <w:r w:rsidRPr="006E2CF3">
        <w:rPr>
          <w:rFonts w:ascii="Verdana" w:hAnsi="Verdana" w:cs="Arial"/>
          <w:color w:val="000000"/>
        </w:rPr>
        <w:t xml:space="preserve"> ou da transferência, estando sujeitos às mesmas condições de prestação de contas exigidos para os recursos transferidos.</w:t>
      </w:r>
    </w:p>
    <w:p w:rsidR="002230D2" w:rsidRPr="006E2CF3" w:rsidRDefault="002230D2" w:rsidP="002230D2">
      <w:pPr>
        <w:spacing w:after="120"/>
        <w:jc w:val="both"/>
        <w:rPr>
          <w:rFonts w:ascii="Verdana" w:hAnsi="Verdana" w:cs="Arial"/>
        </w:rPr>
      </w:pPr>
      <w:proofErr w:type="gramStart"/>
      <w:r w:rsidRPr="006E2CF3">
        <w:rPr>
          <w:rFonts w:ascii="Verdana" w:hAnsi="Verdana" w:cs="Arial"/>
          <w:color w:val="000000"/>
        </w:rPr>
        <w:t>3.5 As</w:t>
      </w:r>
      <w:proofErr w:type="gramEnd"/>
      <w:r w:rsidRPr="006E2CF3">
        <w:rPr>
          <w:rFonts w:ascii="Verdana" w:hAnsi="Verdana" w:cs="Arial"/>
          <w:color w:val="000000"/>
        </w:rPr>
        <w:t xml:space="preserve"> parcelas dos recursos transferidos no âmbito da parceria não serão liberadas e ficarão retidas nos seguintes casos</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3.5.1</w:t>
      </w:r>
      <w:r w:rsidRPr="006E2CF3">
        <w:rPr>
          <w:rFonts w:ascii="Verdana" w:hAnsi="Verdana" w:cs="Arial"/>
          <w:color w:val="000000"/>
        </w:rPr>
        <w:t>quando constatado desvio de finalidade na aplicação dos recursos ou o inadimplemento da ENTIDADE em relação a obrigações aqui estabelecidas</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3.5.2 </w:t>
      </w:r>
      <w:r w:rsidRPr="006E2CF3">
        <w:rPr>
          <w:rFonts w:ascii="Verdana" w:hAnsi="Verdana" w:cs="Arial"/>
          <w:color w:val="000000"/>
        </w:rPr>
        <w:t>quando a ENTIDADE deixar de adotar sem justificativa suficiente as medidas saneadoras apontadas pelo MUNICÍPIO ou pelos órgãos de controle</w:t>
      </w:r>
      <w:r w:rsidRPr="006E2CF3">
        <w:rPr>
          <w:rFonts w:ascii="Verdana" w:hAnsi="Verdana" w:cs="Arial"/>
        </w:rPr>
        <w:t>.</w:t>
      </w:r>
    </w:p>
    <w:p w:rsidR="002230D2" w:rsidRDefault="002230D2" w:rsidP="002230D2">
      <w:pPr>
        <w:spacing w:after="120"/>
        <w:jc w:val="both"/>
        <w:rPr>
          <w:rFonts w:ascii="Verdana" w:hAnsi="Verdana" w:cs="Arial"/>
          <w:color w:val="000000"/>
        </w:rPr>
      </w:pPr>
      <w:proofErr w:type="gramStart"/>
      <w:r w:rsidRPr="006E2CF3">
        <w:rPr>
          <w:rFonts w:ascii="Verdana" w:hAnsi="Verdana" w:cs="Arial"/>
          <w:color w:val="000000"/>
        </w:rPr>
        <w:t>3.6 Por</w:t>
      </w:r>
      <w:proofErr w:type="gramEnd"/>
      <w:r w:rsidRPr="006E2CF3">
        <w:rPr>
          <w:rFonts w:ascii="Verdana" w:hAnsi="Verdana" w:cs="Arial"/>
          <w:color w:val="000000"/>
        </w:rPr>
        <w:t xml:space="preserve">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rsidR="002230D2" w:rsidRPr="006E2CF3" w:rsidRDefault="002230D2" w:rsidP="002230D2">
      <w:pPr>
        <w:spacing w:after="120"/>
        <w:jc w:val="both"/>
        <w:rPr>
          <w:rFonts w:ascii="Verdana" w:hAnsi="Verdana" w:cs="Arial"/>
          <w:color w:val="000000"/>
        </w:rPr>
      </w:pPr>
    </w:p>
    <w:p w:rsidR="002230D2" w:rsidRPr="006E2CF3" w:rsidRDefault="002230D2" w:rsidP="002230D2">
      <w:pPr>
        <w:spacing w:after="120"/>
        <w:jc w:val="both"/>
        <w:rPr>
          <w:rFonts w:ascii="Verdana" w:hAnsi="Verdana"/>
          <w:b/>
          <w:color w:val="000000" w:themeColor="text1"/>
        </w:rPr>
      </w:pPr>
      <w:r w:rsidRPr="006E2CF3">
        <w:rPr>
          <w:rFonts w:ascii="Verdana" w:hAnsi="Verdana"/>
          <w:b/>
        </w:rPr>
        <w:t xml:space="preserve">CLÁUSULA QUARTA – </w:t>
      </w:r>
      <w:r w:rsidRPr="006E2CF3">
        <w:rPr>
          <w:rFonts w:ascii="Verdana" w:hAnsi="Verdana"/>
          <w:b/>
          <w:color w:val="000000" w:themeColor="text1"/>
        </w:rPr>
        <w:t xml:space="preserve">DA DOTAÇÃO ORÇAMENTÁRIA </w:t>
      </w:r>
    </w:p>
    <w:p w:rsidR="002230D2" w:rsidRPr="006E2CF3" w:rsidRDefault="002230D2" w:rsidP="002230D2">
      <w:pPr>
        <w:pStyle w:val="WW-Recuodecorpodetexto2"/>
        <w:spacing w:after="120"/>
        <w:ind w:firstLine="0"/>
        <w:jc w:val="both"/>
        <w:rPr>
          <w:rFonts w:ascii="Verdana" w:hAnsi="Verdana"/>
          <w:color w:val="000000" w:themeColor="text1"/>
          <w:sz w:val="22"/>
          <w:szCs w:val="22"/>
        </w:rPr>
      </w:pPr>
      <w:proofErr w:type="gramStart"/>
      <w:r w:rsidRPr="006E2CF3">
        <w:rPr>
          <w:rFonts w:ascii="Verdana" w:hAnsi="Verdana"/>
          <w:color w:val="000000" w:themeColor="text1"/>
          <w:sz w:val="22"/>
          <w:szCs w:val="22"/>
        </w:rPr>
        <w:t>4.1 Os</w:t>
      </w:r>
      <w:proofErr w:type="gramEnd"/>
      <w:r w:rsidR="00552213">
        <w:rPr>
          <w:rFonts w:ascii="Verdana" w:hAnsi="Verdana"/>
          <w:color w:val="000000" w:themeColor="text1"/>
          <w:sz w:val="22"/>
          <w:szCs w:val="22"/>
        </w:rPr>
        <w:t xml:space="preserve"> </w:t>
      </w:r>
      <w:r w:rsidRPr="006E2CF3">
        <w:rPr>
          <w:rFonts w:ascii="Verdana" w:hAnsi="Verdana"/>
          <w:color w:val="000000" w:themeColor="text1"/>
          <w:sz w:val="22"/>
          <w:szCs w:val="22"/>
        </w:rPr>
        <w:t>recursos a serem utilizados para consecução do objeto são provenientes da</w:t>
      </w:r>
      <w:r w:rsidR="00C32173">
        <w:rPr>
          <w:rFonts w:ascii="Verdana" w:hAnsi="Verdana"/>
          <w:color w:val="000000" w:themeColor="text1"/>
          <w:sz w:val="22"/>
          <w:szCs w:val="22"/>
        </w:rPr>
        <w:t xml:space="preserve"> dotação </w:t>
      </w:r>
      <w:r w:rsidR="00C32173" w:rsidRPr="00C32173">
        <w:rPr>
          <w:rFonts w:ascii="Verdana" w:eastAsia="Times New Roman" w:hAnsi="Verdana"/>
          <w:color w:val="000000"/>
        </w:rPr>
        <w:t>orçamentária 27.811.0016.2.0093 Publicações de Editais Diversos, Natureza de Despesa 3.3.50.39.00, Dotação 633, Vínculo 1.001.0000 – Recurso do tesouro – Exercício corrente -  Valor R$90.000,00).</w:t>
      </w:r>
      <w:r w:rsidR="00C32173" w:rsidRPr="007067DB">
        <w:rPr>
          <w:color w:val="000000" w:themeColor="text1"/>
          <w:sz w:val="22"/>
          <w:szCs w:val="22"/>
        </w:rPr>
        <w:t xml:space="preserve">  </w:t>
      </w:r>
    </w:p>
    <w:p w:rsidR="002230D2" w:rsidRPr="006E2CF3" w:rsidRDefault="002230D2" w:rsidP="002230D2">
      <w:pPr>
        <w:spacing w:before="480" w:after="240"/>
        <w:jc w:val="both"/>
        <w:rPr>
          <w:rFonts w:ascii="Verdana" w:hAnsi="Verdana" w:cs="Arial"/>
          <w:b/>
        </w:rPr>
      </w:pPr>
      <w:r w:rsidRPr="006E2CF3">
        <w:rPr>
          <w:rFonts w:ascii="Verdana" w:hAnsi="Verdana" w:cs="Arial"/>
          <w:b/>
        </w:rPr>
        <w:t>CLÁUSULA QUINTA –DAS VEDAÇÕES</w:t>
      </w:r>
    </w:p>
    <w:p w:rsidR="002230D2" w:rsidRPr="006E2CF3" w:rsidRDefault="002230D2" w:rsidP="002230D2">
      <w:pPr>
        <w:spacing w:after="120"/>
        <w:jc w:val="both"/>
        <w:rPr>
          <w:rFonts w:ascii="Verdana" w:hAnsi="Verdana" w:cs="Arial"/>
        </w:rPr>
      </w:pPr>
      <w:r w:rsidRPr="006E2CF3">
        <w:rPr>
          <w:rFonts w:ascii="Verdana" w:hAnsi="Verdana" w:cs="Arial"/>
        </w:rPr>
        <w:t>Fica expressamente vedada a utilização dos recursos transferidos</w:t>
      </w:r>
      <w:r w:rsidR="00552213">
        <w:rPr>
          <w:rFonts w:ascii="Verdana" w:hAnsi="Verdana" w:cs="Arial"/>
        </w:rPr>
        <w:t xml:space="preserve"> </w:t>
      </w:r>
      <w:r w:rsidRPr="006E2CF3">
        <w:rPr>
          <w:rFonts w:ascii="Verdana" w:hAnsi="Verdana" w:cs="Arial"/>
        </w:rPr>
        <w:t>para:</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5.1 finalidade</w:t>
      </w:r>
      <w:proofErr w:type="gramEnd"/>
      <w:r w:rsidRPr="006E2CF3">
        <w:rPr>
          <w:rFonts w:ascii="Verdana" w:hAnsi="Verdana" w:cs="Arial"/>
        </w:rPr>
        <w:t xml:space="preserve"> diversa da estabelecida no Plano de Trabalho, ainda que em caráter de emergência;</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5.2 realização</w:t>
      </w:r>
      <w:proofErr w:type="gramEnd"/>
      <w:r w:rsidRPr="006E2CF3">
        <w:rPr>
          <w:rFonts w:ascii="Verdana" w:hAnsi="Verdana" w:cs="Arial"/>
        </w:rPr>
        <w:t xml:space="preserve"> de despesas em data anterior ou posterior à vigência da parceria;</w:t>
      </w:r>
    </w:p>
    <w:p w:rsidR="002230D2" w:rsidRPr="006E2CF3" w:rsidRDefault="002230D2" w:rsidP="002230D2">
      <w:pPr>
        <w:spacing w:after="120"/>
        <w:jc w:val="both"/>
        <w:rPr>
          <w:rFonts w:ascii="Verdana" w:hAnsi="Verdana" w:cs="Arial"/>
        </w:rPr>
      </w:pPr>
      <w:r w:rsidRPr="006E2CF3">
        <w:rPr>
          <w:rFonts w:ascii="Verdana" w:hAnsi="Verdana" w:cs="Arial"/>
        </w:rPr>
        <w:t>5.3 pagar, a qualquer título, servidor ou empregado público com recursos vinculados à parceria, salvo nas hipóteses previstas em lei específica e na lei de diretrizes orçamentárias;</w:t>
      </w:r>
    </w:p>
    <w:p w:rsidR="002230D2" w:rsidRPr="006E2CF3" w:rsidRDefault="002230D2" w:rsidP="002230D2">
      <w:pPr>
        <w:spacing w:after="120"/>
        <w:jc w:val="both"/>
        <w:rPr>
          <w:rFonts w:ascii="Verdana" w:hAnsi="Verdana" w:cs="Arial"/>
        </w:rPr>
      </w:pPr>
      <w:r w:rsidRPr="006E2CF3">
        <w:rPr>
          <w:rFonts w:ascii="Verdana" w:hAnsi="Verdana" w:cs="Arial"/>
        </w:rPr>
        <w:t>5.4pagamento de juros, multas ou correção monetária, inclusive referentes a obrigações cumpridas fora do prazo, com recursos da parceria, salvo se decorrentes de atrasos do MUNICÍPIO na liberação de recursos financeiros.</w:t>
      </w:r>
    </w:p>
    <w:p w:rsidR="002230D2" w:rsidRPr="006E2CF3" w:rsidRDefault="002230D2" w:rsidP="002230D2">
      <w:pPr>
        <w:spacing w:after="120"/>
        <w:jc w:val="both"/>
        <w:rPr>
          <w:rFonts w:ascii="Verdana" w:hAnsi="Verdana" w:cs="Arial"/>
        </w:rPr>
      </w:pPr>
      <w:r w:rsidRPr="006E2CF3">
        <w:rPr>
          <w:rFonts w:ascii="Verdana" w:hAnsi="Verdana" w:cs="Arial"/>
        </w:rPr>
        <w:t>5.5 remunerar, com recursos da parceria, cônjuge, companheiro ou parente, em linha reta ou colateral, por consanguinidade ou afinidade, até o terceiro grau, de agente público que exerça, no MUNICÍPIO municipal, cargo de natureza especial, cargo de provimento em comissão ou função de direção, chefia ou assessoramento.</w:t>
      </w:r>
    </w:p>
    <w:p w:rsidR="002230D2" w:rsidRPr="006E2CF3" w:rsidRDefault="002230D2" w:rsidP="002230D2">
      <w:pPr>
        <w:spacing w:before="480" w:after="240"/>
        <w:jc w:val="both"/>
        <w:rPr>
          <w:rFonts w:ascii="Verdana" w:hAnsi="Verdana" w:cs="Arial"/>
          <w:b/>
        </w:rPr>
      </w:pPr>
      <w:r w:rsidRPr="006E2CF3">
        <w:rPr>
          <w:rFonts w:ascii="Verdana" w:hAnsi="Verdana" w:cs="Arial"/>
          <w:b/>
        </w:rPr>
        <w:t xml:space="preserve">CLÁUSULA SEXTA - DA VIGÊNCIA E PRORROGAÇÃO </w:t>
      </w:r>
    </w:p>
    <w:p w:rsidR="002230D2" w:rsidRPr="006E2CF3" w:rsidRDefault="002230D2" w:rsidP="002230D2">
      <w:pPr>
        <w:pStyle w:val="Corpodetexto"/>
        <w:tabs>
          <w:tab w:val="left" w:pos="4388"/>
          <w:tab w:val="left" w:pos="4906"/>
          <w:tab w:val="left" w:pos="6133"/>
          <w:tab w:val="left" w:pos="6790"/>
        </w:tabs>
        <w:ind w:left="305"/>
        <w:jc w:val="both"/>
        <w:rPr>
          <w:rFonts w:ascii="Verdana" w:hAnsi="Verdana"/>
          <w:sz w:val="22"/>
          <w:szCs w:val="22"/>
        </w:rPr>
      </w:pPr>
      <w:r w:rsidRPr="006E2CF3">
        <w:rPr>
          <w:rFonts w:ascii="Verdana" w:hAnsi="Verdana"/>
          <w:sz w:val="22"/>
          <w:szCs w:val="22"/>
        </w:rPr>
        <w:t>A presente parceria</w:t>
      </w:r>
      <w:r w:rsidR="00552213">
        <w:rPr>
          <w:rFonts w:ascii="Verdana" w:hAnsi="Verdana"/>
          <w:sz w:val="22"/>
          <w:szCs w:val="22"/>
        </w:rPr>
        <w:t xml:space="preserve"> </w:t>
      </w:r>
      <w:r w:rsidRPr="006E2CF3">
        <w:rPr>
          <w:rFonts w:ascii="Verdana" w:hAnsi="Verdana"/>
          <w:sz w:val="22"/>
          <w:szCs w:val="22"/>
        </w:rPr>
        <w:t>vigerá</w:t>
      </w:r>
      <w:r w:rsidR="00552213">
        <w:rPr>
          <w:rFonts w:ascii="Verdana" w:hAnsi="Verdana"/>
          <w:sz w:val="22"/>
          <w:szCs w:val="22"/>
        </w:rPr>
        <w:t xml:space="preserve"> </w:t>
      </w:r>
      <w:r w:rsidRPr="006E2CF3">
        <w:rPr>
          <w:rFonts w:ascii="Verdana" w:hAnsi="Verdana"/>
          <w:sz w:val="22"/>
          <w:szCs w:val="22"/>
        </w:rPr>
        <w:t>entre</w:t>
      </w:r>
      <w:proofErr w:type="gramStart"/>
      <w:r w:rsidRPr="006E2CF3">
        <w:rPr>
          <w:rFonts w:ascii="Verdana" w:hAnsi="Verdana"/>
          <w:sz w:val="22"/>
          <w:szCs w:val="22"/>
        </w:rPr>
        <w:t xml:space="preserve"> ....</w:t>
      </w:r>
      <w:proofErr w:type="gramEnd"/>
      <w:r w:rsidRPr="006E2CF3">
        <w:rPr>
          <w:rFonts w:ascii="Verdana" w:hAnsi="Verdana"/>
          <w:sz w:val="22"/>
          <w:szCs w:val="22"/>
        </w:rPr>
        <w:t xml:space="preserve">/..../.... </w:t>
      </w:r>
      <w:proofErr w:type="gramStart"/>
      <w:r w:rsidRPr="006E2CF3">
        <w:rPr>
          <w:rFonts w:ascii="Verdana" w:hAnsi="Verdana"/>
          <w:sz w:val="22"/>
          <w:szCs w:val="22"/>
        </w:rPr>
        <w:t>à</w:t>
      </w:r>
      <w:proofErr w:type="gramEnd"/>
      <w:r w:rsidRPr="006E2CF3">
        <w:rPr>
          <w:rFonts w:ascii="Verdana" w:hAnsi="Verdana"/>
          <w:sz w:val="22"/>
          <w:szCs w:val="22"/>
        </w:rPr>
        <w:t xml:space="preserve"> ..../..../.....</w:t>
      </w:r>
    </w:p>
    <w:p w:rsidR="002230D2" w:rsidRPr="006E2CF3" w:rsidRDefault="002230D2" w:rsidP="002230D2">
      <w:pPr>
        <w:pStyle w:val="Corpodetexto"/>
        <w:tabs>
          <w:tab w:val="left" w:pos="4388"/>
          <w:tab w:val="left" w:pos="4906"/>
          <w:tab w:val="left" w:pos="6133"/>
          <w:tab w:val="left" w:pos="6790"/>
        </w:tabs>
        <w:ind w:left="305"/>
        <w:jc w:val="both"/>
        <w:rPr>
          <w:rFonts w:ascii="Verdana" w:hAnsi="Verdana"/>
          <w:sz w:val="22"/>
          <w:szCs w:val="22"/>
        </w:rPr>
      </w:pPr>
    </w:p>
    <w:p w:rsidR="002230D2" w:rsidRPr="006E2CF3" w:rsidRDefault="002230D2" w:rsidP="002230D2">
      <w:pPr>
        <w:spacing w:after="120"/>
        <w:jc w:val="both"/>
        <w:rPr>
          <w:rFonts w:ascii="Verdana" w:hAnsi="Verdana" w:cs="Arial"/>
          <w:color w:val="000000" w:themeColor="text1"/>
        </w:rPr>
      </w:pPr>
      <w:r w:rsidRPr="006E2CF3">
        <w:rPr>
          <w:rFonts w:ascii="Verdana" w:hAnsi="Verdana" w:cs="Arial"/>
          <w:color w:val="000000" w:themeColor="text1"/>
        </w:rPr>
        <w:t>6.1O prazo de vigência desta parceria poderá ser prorrogado mediante proposta da</w:t>
      </w:r>
      <w:r w:rsidR="00552213">
        <w:rPr>
          <w:rFonts w:ascii="Verdana" w:hAnsi="Verdana" w:cs="Arial"/>
          <w:color w:val="000000" w:themeColor="text1"/>
        </w:rPr>
        <w:t xml:space="preserve"> </w:t>
      </w:r>
      <w:r w:rsidRPr="006E2CF3">
        <w:rPr>
          <w:rFonts w:ascii="Verdana" w:hAnsi="Verdana" w:cs="Arial"/>
          <w:color w:val="000000" w:themeColor="text1"/>
        </w:rPr>
        <w:t>ENTIDADE</w:t>
      </w:r>
      <w:r w:rsidR="00552213">
        <w:rPr>
          <w:rFonts w:ascii="Verdana" w:hAnsi="Verdana" w:cs="Arial"/>
          <w:color w:val="000000" w:themeColor="text1"/>
        </w:rPr>
        <w:t xml:space="preserve"> </w:t>
      </w:r>
      <w:r w:rsidRPr="006E2CF3">
        <w:rPr>
          <w:rFonts w:ascii="Verdana" w:hAnsi="Verdana" w:cs="Arial"/>
          <w:color w:val="000000" w:themeColor="text1"/>
        </w:rPr>
        <w:t>devidamente justificada e formulada no mínimo, 30 (trinta) dias antes do seu término.</w:t>
      </w:r>
    </w:p>
    <w:p w:rsidR="002230D2" w:rsidRPr="006E2CF3" w:rsidRDefault="002230D2" w:rsidP="002230D2">
      <w:pPr>
        <w:spacing w:after="120"/>
        <w:ind w:left="426"/>
        <w:jc w:val="both"/>
        <w:rPr>
          <w:rFonts w:ascii="Verdana" w:hAnsi="Verdana" w:cs="Arial"/>
          <w:color w:val="000000" w:themeColor="text1"/>
        </w:rPr>
      </w:pPr>
      <w:r w:rsidRPr="006E2CF3">
        <w:rPr>
          <w:rFonts w:ascii="Verdana" w:hAnsi="Verdana" w:cs="Arial"/>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rsidR="002230D2" w:rsidRPr="006E2CF3" w:rsidRDefault="002230D2" w:rsidP="002230D2">
      <w:pPr>
        <w:spacing w:after="120"/>
        <w:ind w:left="426"/>
        <w:jc w:val="both"/>
        <w:rPr>
          <w:rFonts w:ascii="Verdana" w:hAnsi="Verdana" w:cs="Arial"/>
          <w:color w:val="000000" w:themeColor="text1"/>
        </w:rPr>
      </w:pPr>
      <w:r w:rsidRPr="006E2CF3">
        <w:rPr>
          <w:rFonts w:ascii="Verdana" w:hAnsi="Verdana" w:cs="Arial"/>
          <w:color w:val="000000" w:themeColor="text1"/>
        </w:rPr>
        <w:t>6.1.2 A prorrogação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w:t>
      </w:r>
    </w:p>
    <w:p w:rsidR="002230D2" w:rsidRPr="006E2CF3" w:rsidRDefault="002230D2" w:rsidP="002230D2">
      <w:pPr>
        <w:spacing w:after="120"/>
        <w:jc w:val="both"/>
        <w:rPr>
          <w:rFonts w:ascii="Verdana" w:hAnsi="Verdana" w:cs="Arial"/>
          <w:color w:val="000000" w:themeColor="text1"/>
        </w:rPr>
      </w:pPr>
      <w:r w:rsidRPr="006E2CF3">
        <w:rPr>
          <w:rFonts w:ascii="Verdana" w:hAnsi="Verdana" w:cs="Arial"/>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rsidR="002230D2" w:rsidRPr="006E2CF3" w:rsidRDefault="002230D2" w:rsidP="002230D2">
      <w:pPr>
        <w:spacing w:before="480" w:after="240"/>
        <w:rPr>
          <w:rFonts w:ascii="Verdana" w:hAnsi="Verdana" w:cs="Arial"/>
          <w:b/>
        </w:rPr>
      </w:pPr>
      <w:r w:rsidRPr="006E2CF3">
        <w:rPr>
          <w:rFonts w:ascii="Verdana" w:hAnsi="Verdana" w:cs="Arial"/>
          <w:b/>
        </w:rPr>
        <w:t>CLÁUSULA SÉTIMA – DO MONITORAMENTO, DO ACOMPANHAMENTO E DA FISCALIZAÇÃO.</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7.1 Após</w:t>
      </w:r>
      <w:proofErr w:type="gramEnd"/>
      <w:r w:rsidRPr="006E2CF3">
        <w:rPr>
          <w:rFonts w:ascii="Verdana" w:hAnsi="Verdana" w:cs="Arial"/>
        </w:rPr>
        <w:t xml:space="preserve"> formalmente designado o FISCAL da parceria deverá 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 xml:space="preserve">atender suas requisições de documentos e visitas </w:t>
      </w:r>
      <w:r w:rsidRPr="006E2CF3">
        <w:rPr>
          <w:rFonts w:ascii="Verdana" w:hAnsi="Verdana" w:cs="Arial"/>
          <w:i/>
        </w:rPr>
        <w:t xml:space="preserve">in </w:t>
      </w:r>
      <w:proofErr w:type="spellStart"/>
      <w:r w:rsidRPr="006E2CF3">
        <w:rPr>
          <w:rFonts w:ascii="Verdana" w:hAnsi="Verdana" w:cs="Arial"/>
          <w:i/>
        </w:rPr>
        <w:t>loco</w:t>
      </w:r>
      <w:r w:rsidRPr="006E2CF3">
        <w:rPr>
          <w:rFonts w:ascii="Verdana" w:hAnsi="Verdana" w:cs="Arial"/>
        </w:rPr>
        <w:t>as</w:t>
      </w:r>
      <w:proofErr w:type="spellEnd"/>
      <w:r w:rsidRPr="006E2CF3">
        <w:rPr>
          <w:rFonts w:ascii="Verdana" w:hAnsi="Verdana" w:cs="Arial"/>
        </w:rPr>
        <w:t xml:space="preserve"> dependências do local onde se realizam suas ações sempre que solicitado na forma da lei.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2230D2" w:rsidRPr="006E2CF3" w:rsidRDefault="002230D2" w:rsidP="002230D2">
      <w:pPr>
        <w:spacing w:after="120"/>
        <w:jc w:val="both"/>
        <w:rPr>
          <w:rFonts w:ascii="Verdana" w:hAnsi="Verdana" w:cs="Arial"/>
        </w:rPr>
      </w:pPr>
      <w:r w:rsidRPr="006E2CF3">
        <w:rPr>
          <w:rFonts w:ascii="Verdana" w:hAnsi="Verdana" w:cs="Arial"/>
        </w:rPr>
        <w:t xml:space="preserve">7.2 Sem prejuízo da publicidade de documentos e atos na consecução do objeto da </w:t>
      </w:r>
      <w:proofErr w:type="gramStart"/>
      <w:r w:rsidRPr="006E2CF3">
        <w:rPr>
          <w:rFonts w:ascii="Verdana" w:hAnsi="Verdana" w:cs="Arial"/>
        </w:rPr>
        <w:t>parceria,ficam</w:t>
      </w:r>
      <w:proofErr w:type="gramEnd"/>
      <w:r w:rsidRPr="006E2CF3">
        <w:rPr>
          <w:rFonts w:ascii="Verdana" w:hAnsi="Verdana" w:cs="Arial"/>
        </w:rPr>
        <w:t xml:space="preserve"> facultados o acesso aos mesmos e a visita </w:t>
      </w:r>
      <w:r w:rsidRPr="006E2CF3">
        <w:rPr>
          <w:rFonts w:ascii="Verdana" w:hAnsi="Verdana" w:cs="Arial"/>
          <w:i/>
        </w:rPr>
        <w:t xml:space="preserve">in loco </w:t>
      </w:r>
      <w:r w:rsidRPr="006E2CF3">
        <w:rPr>
          <w:rFonts w:ascii="Verdana" w:hAnsi="Verdana" w:cs="Arial"/>
        </w:rPr>
        <w:t xml:space="preserve">de que trata o subitem 7.1 a integrantes dos órgãos de controle interno e externo do MUNICÍPIO.  </w:t>
      </w:r>
    </w:p>
    <w:p w:rsidR="002230D2" w:rsidRPr="006E2CF3" w:rsidRDefault="002230D2" w:rsidP="002230D2">
      <w:pPr>
        <w:spacing w:before="480" w:after="240"/>
        <w:rPr>
          <w:rFonts w:ascii="Verdana" w:hAnsi="Verdana" w:cs="Arial"/>
          <w:b/>
        </w:rPr>
      </w:pPr>
      <w:r w:rsidRPr="006E2CF3">
        <w:rPr>
          <w:rFonts w:ascii="Verdana" w:hAnsi="Verdana" w:cs="Arial"/>
          <w:b/>
        </w:rPr>
        <w:t>CLÁUSULA OITAVA - DA INTERVENÇÃO ADMINISTRATIVA</w:t>
      </w:r>
    </w:p>
    <w:p w:rsidR="002230D2" w:rsidRPr="006E2CF3" w:rsidRDefault="002230D2" w:rsidP="002230D2">
      <w:pPr>
        <w:spacing w:after="120"/>
        <w:jc w:val="both"/>
        <w:rPr>
          <w:rFonts w:ascii="Verdana" w:hAnsi="Verdana" w:cs="Arial"/>
        </w:rPr>
      </w:pPr>
      <w:r w:rsidRPr="006E2CF3">
        <w:rPr>
          <w:rFonts w:ascii="Verdana" w:hAnsi="Verdana" w:cs="Arial"/>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6E2CF3">
        <w:rPr>
          <w:rFonts w:ascii="Verdana" w:hAnsi="Verdana" w:cs="Arial"/>
        </w:rPr>
        <w:t>:</w:t>
      </w:r>
    </w:p>
    <w:p w:rsidR="002230D2" w:rsidRPr="006E2CF3" w:rsidRDefault="002230D2" w:rsidP="002230D2">
      <w:pPr>
        <w:spacing w:after="120"/>
        <w:jc w:val="both"/>
        <w:rPr>
          <w:rFonts w:ascii="Verdana" w:hAnsi="Verdana" w:cs="Arial"/>
        </w:rPr>
      </w:pPr>
      <w:r w:rsidRPr="006E2CF3">
        <w:rPr>
          <w:rFonts w:ascii="Verdana" w:hAnsi="Verdana" w:cs="Arial"/>
        </w:rPr>
        <w:t xml:space="preserve">8.1 </w:t>
      </w:r>
      <w:r w:rsidRPr="006E2CF3">
        <w:rPr>
          <w:rFonts w:ascii="Verdana" w:hAnsi="Verdana" w:cs="Arial"/>
          <w:color w:val="000000"/>
        </w:rPr>
        <w:t>retomar os bens públicos em poder da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parceira, qualquer que tenha sido a modalidade ou título que concedeu direitos de uso de tais bens</w:t>
      </w:r>
      <w:r w:rsidRPr="006E2CF3">
        <w:rPr>
          <w:rFonts w:ascii="Verdana" w:hAnsi="Verdana" w:cs="Arial"/>
        </w:rPr>
        <w:t>;</w:t>
      </w:r>
    </w:p>
    <w:p w:rsidR="002230D2" w:rsidRPr="006E2CF3" w:rsidRDefault="002230D2" w:rsidP="002230D2">
      <w:pPr>
        <w:spacing w:after="120"/>
        <w:jc w:val="both"/>
        <w:rPr>
          <w:rFonts w:ascii="Verdana" w:hAnsi="Verdana" w:cs="Arial"/>
        </w:rPr>
      </w:pPr>
      <w:r w:rsidRPr="006E2CF3">
        <w:rPr>
          <w:rFonts w:ascii="Verdana" w:hAnsi="Verdana" w:cs="Arial"/>
        </w:rPr>
        <w:t xml:space="preserve">8.2 </w:t>
      </w:r>
      <w:r w:rsidRPr="006E2CF3">
        <w:rPr>
          <w:rFonts w:ascii="Verdana" w:hAnsi="Verdana" w:cs="Arial"/>
          <w:color w:val="000000"/>
        </w:rPr>
        <w:t>assumir a responsabilidade pela execução do restante do objeto previsto no plano de trabalho, no caso de paralisação, de modo a evitar sua descontinuidade, devendo ser considerado na prestação de contas o que foi executado pela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até o momento em que a administração assumiu essas responsabilidades</w:t>
      </w:r>
      <w:r w:rsidRPr="006E2CF3">
        <w:rPr>
          <w:rFonts w:ascii="Verdana" w:hAnsi="Verdana" w:cs="Arial"/>
        </w:rPr>
        <w:t>.</w:t>
      </w:r>
    </w:p>
    <w:p w:rsidR="002230D2" w:rsidRPr="006E2CF3" w:rsidRDefault="002230D2" w:rsidP="002230D2">
      <w:pPr>
        <w:pStyle w:val="Corpodetexto"/>
        <w:suppressAutoHyphens w:val="0"/>
        <w:spacing w:before="480" w:after="240"/>
        <w:jc w:val="both"/>
        <w:rPr>
          <w:rFonts w:ascii="Verdana" w:hAnsi="Verdana" w:cs="Arial"/>
          <w:b/>
          <w:sz w:val="22"/>
          <w:szCs w:val="22"/>
        </w:rPr>
      </w:pPr>
      <w:r w:rsidRPr="006E2CF3">
        <w:rPr>
          <w:rFonts w:ascii="Verdana" w:hAnsi="Verdana" w:cs="Arial"/>
          <w:b/>
          <w:sz w:val="22"/>
          <w:szCs w:val="22"/>
        </w:rPr>
        <w:t>CLÁUSULA NONA - DAS ALTERAÇÕES</w:t>
      </w:r>
    </w:p>
    <w:p w:rsidR="002230D2" w:rsidRPr="006E2CF3" w:rsidRDefault="002230D2" w:rsidP="002230D2">
      <w:pPr>
        <w:pStyle w:val="WW-Corpodetexto3"/>
        <w:spacing w:after="120"/>
        <w:rPr>
          <w:rFonts w:ascii="Verdana" w:eastAsia="Times New Roman" w:hAnsi="Verdana" w:cs="Times New Roman"/>
          <w:color w:val="000000"/>
          <w:sz w:val="22"/>
          <w:szCs w:val="22"/>
          <w:lang w:eastAsia="pt-BR"/>
        </w:rPr>
      </w:pPr>
      <w:r w:rsidRPr="006E2CF3">
        <w:rPr>
          <w:rFonts w:ascii="Verdana" w:hAnsi="Verdana"/>
          <w:color w:val="auto"/>
          <w:sz w:val="22"/>
          <w:szCs w:val="22"/>
        </w:rPr>
        <w:t xml:space="preserve">A presente parceria poderá ser alterada a qualquer tempo, mediante </w:t>
      </w:r>
      <w:r w:rsidRPr="006E2CF3">
        <w:rPr>
          <w:rFonts w:ascii="Verdana" w:eastAsia="Times New Roman" w:hAnsi="Verdana" w:cs="Times New Roman"/>
          <w:color w:val="000000"/>
          <w:sz w:val="22"/>
          <w:szCs w:val="22"/>
          <w:lang w:eastAsia="pt-BR"/>
        </w:rPr>
        <w:t>solicitação fundamentada da ENTIDADE ou sua anuência, desde que não haja alteração de seu objeto, da seguinte forma:</w:t>
      </w:r>
    </w:p>
    <w:p w:rsidR="002230D2" w:rsidRPr="006E2CF3" w:rsidRDefault="002230D2" w:rsidP="002230D2">
      <w:pPr>
        <w:spacing w:after="120"/>
        <w:jc w:val="both"/>
        <w:rPr>
          <w:rFonts w:ascii="Verdana" w:hAnsi="Verdana"/>
          <w:color w:val="000000"/>
          <w:lang w:eastAsia="pt-BR"/>
        </w:rPr>
      </w:pPr>
      <w:proofErr w:type="gramStart"/>
      <w:r w:rsidRPr="006E2CF3">
        <w:rPr>
          <w:rFonts w:ascii="Verdana" w:hAnsi="Verdana"/>
          <w:color w:val="000000"/>
          <w:lang w:eastAsia="pt-BR"/>
        </w:rPr>
        <w:t>9.1 Por</w:t>
      </w:r>
      <w:proofErr w:type="gramEnd"/>
      <w:r w:rsidRPr="006E2CF3">
        <w:rPr>
          <w:rFonts w:ascii="Verdana" w:hAnsi="Verdana"/>
          <w:color w:val="000000"/>
          <w:lang w:eastAsia="pt-BR"/>
        </w:rPr>
        <w:t xml:space="preserve"> termo aditivo para:</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w:t>
      </w:r>
      <w:r w:rsidRPr="006E2CF3">
        <w:rPr>
          <w:rFonts w:ascii="Verdana" w:hAnsi="Verdana"/>
        </w:rPr>
        <w:t>.1</w:t>
      </w:r>
      <w:r w:rsidRPr="006E2CF3">
        <w:rPr>
          <w:rFonts w:ascii="Verdana" w:hAnsi="Verdana"/>
          <w:color w:val="000000"/>
          <w:lang w:eastAsia="pt-BR"/>
        </w:rPr>
        <w:t>.1Ampliação de até 30% (trinta por cento) do valor global;</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9.1.2 Redução do valor global, sem limitação de montante;</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 xml:space="preserve">9.1.3 Prorrogação da vigência, observada a cláusula sétima deste termo.  </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9.1.4 Alteração da destinação dos bens remanescentes.</w:t>
      </w:r>
    </w:p>
    <w:p w:rsidR="002230D2" w:rsidRPr="006E2CF3" w:rsidRDefault="002230D2" w:rsidP="002230D2">
      <w:pPr>
        <w:spacing w:after="120"/>
        <w:jc w:val="both"/>
        <w:rPr>
          <w:rFonts w:ascii="Verdana" w:hAnsi="Verdana"/>
          <w:color w:val="000000"/>
          <w:lang w:eastAsia="pt-BR"/>
        </w:rPr>
      </w:pPr>
      <w:proofErr w:type="gramStart"/>
      <w:r w:rsidRPr="006E2CF3">
        <w:rPr>
          <w:rFonts w:ascii="Verdana" w:hAnsi="Verdana"/>
          <w:color w:val="000000"/>
          <w:lang w:eastAsia="pt-BR"/>
        </w:rPr>
        <w:t>9.2 Por</w:t>
      </w:r>
      <w:proofErr w:type="gramEnd"/>
      <w:r w:rsidRPr="006E2CF3">
        <w:rPr>
          <w:rFonts w:ascii="Verdana" w:hAnsi="Verdana"/>
          <w:color w:val="000000"/>
          <w:lang w:eastAsia="pt-BR"/>
        </w:rPr>
        <w:t xml:space="preserve"> certidão de apostilamento nas demais hipóteses de alteração, tais como:</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9.2.1 Utilização de rendimentos de aplicações financeiras ou de saldos porventura existentes antes do término da execução da parceria;</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9.2.2 Ajustes da execução do objeto da parceria no plano de trabalho, ou</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9.2.3 Remanejamento de recursos sem a alteração do valor global. </w:t>
      </w:r>
    </w:p>
    <w:p w:rsidR="002230D2" w:rsidRPr="006E2CF3" w:rsidRDefault="002230D2" w:rsidP="002230D2">
      <w:pPr>
        <w:spacing w:after="120"/>
        <w:ind w:left="426"/>
        <w:jc w:val="both"/>
        <w:rPr>
          <w:rFonts w:ascii="Verdana" w:hAnsi="Verdana"/>
          <w:color w:val="000000"/>
          <w:lang w:eastAsia="pt-BR"/>
        </w:rPr>
      </w:pPr>
      <w:r w:rsidRPr="006E2CF3">
        <w:rPr>
          <w:rFonts w:ascii="Verdana" w:hAnsi="Verdana"/>
          <w:color w:val="000000"/>
          <w:lang w:eastAsia="pt-BR"/>
        </w:rPr>
        <w:t>9.2.4Para indicação dos créditos orçamentários de exercícios futuros independentemente de anuência da ENTIDADE.</w:t>
      </w:r>
    </w:p>
    <w:p w:rsidR="002230D2" w:rsidRPr="006E2CF3" w:rsidRDefault="002230D2" w:rsidP="002230D2">
      <w:pPr>
        <w:pStyle w:val="WW-NormalWeb"/>
        <w:suppressAutoHyphens w:val="0"/>
        <w:spacing w:before="480" w:after="240"/>
        <w:jc w:val="both"/>
        <w:rPr>
          <w:rFonts w:ascii="Verdana" w:hAnsi="Verdana" w:cs="Arial"/>
          <w:b/>
          <w:sz w:val="22"/>
          <w:szCs w:val="22"/>
        </w:rPr>
      </w:pPr>
      <w:r w:rsidRPr="006E2CF3">
        <w:rPr>
          <w:rFonts w:ascii="Verdana" w:hAnsi="Verdana" w:cs="Arial"/>
          <w:b/>
          <w:sz w:val="22"/>
          <w:szCs w:val="22"/>
        </w:rPr>
        <w:t>CLÁUSULA DÉCIMA - DA PRESTAÇÃO DE CONTAS</w:t>
      </w:r>
    </w:p>
    <w:p w:rsidR="002230D2" w:rsidRPr="006E2CF3" w:rsidRDefault="002230D2" w:rsidP="002230D2">
      <w:pPr>
        <w:spacing w:after="120"/>
        <w:jc w:val="both"/>
        <w:rPr>
          <w:rFonts w:ascii="Verdana" w:hAnsi="Verdana" w:cs="Arial"/>
        </w:rPr>
      </w:pPr>
      <w:r w:rsidRPr="006E2CF3">
        <w:rPr>
          <w:rFonts w:ascii="Verdana" w:hAnsi="Verdana" w:cs="Arial"/>
        </w:rPr>
        <w:t xml:space="preserve">10.1 </w:t>
      </w:r>
      <w:r w:rsidRPr="006E2CF3">
        <w:rPr>
          <w:rFonts w:ascii="Verdana" w:hAnsi="Verdana" w:cs="Arial"/>
          <w:color w:val="000000"/>
        </w:rPr>
        <w:t xml:space="preserve">A ENTIDADE prestará contas da regular aplicação dos recursos recebidos no prazo de até </w:t>
      </w:r>
      <w:r w:rsidRPr="006E2CF3">
        <w:rPr>
          <w:rFonts w:ascii="Verdana" w:hAnsi="Verdana" w:cs="Arial"/>
          <w:color w:val="000000"/>
          <w:u w:val="single"/>
        </w:rPr>
        <w:t>90 (noventa) dias</w:t>
      </w:r>
      <w:r w:rsidRPr="006E2CF3">
        <w:rPr>
          <w:rFonts w:ascii="Verdana" w:hAnsi="Verdana" w:cs="Arial"/>
          <w:color w:val="000000"/>
        </w:rPr>
        <w:t xml:space="preserve"> a partir do término da vigência da parceria</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10.1.1 O Gestor da parceria poderá determinar à ENTIDADE que faça a prestação de contas parcial relativa a repasses realizados, observado o prazo suficiente para o cumprimento de metas a que estes se referem.</w:t>
      </w:r>
    </w:p>
    <w:p w:rsidR="002230D2" w:rsidRPr="006E2CF3" w:rsidRDefault="002230D2" w:rsidP="002230D2">
      <w:pPr>
        <w:spacing w:after="120"/>
        <w:ind w:left="708"/>
        <w:jc w:val="both"/>
        <w:rPr>
          <w:rFonts w:ascii="Verdana" w:hAnsi="Verdana" w:cs="Arial"/>
        </w:rPr>
      </w:pPr>
      <w:r w:rsidRPr="006E2CF3">
        <w:rPr>
          <w:rFonts w:ascii="Verdana" w:hAnsi="Verdana" w:cs="Arial"/>
        </w:rPr>
        <w:t xml:space="preserve">10.1.1.1 Na hipótese da prestação de contas parcial deverão ser apresentadas as informações e documentos a que se refere a subcláusula 10.2, conforme o caso.      </w:t>
      </w:r>
    </w:p>
    <w:p w:rsidR="002230D2" w:rsidRPr="006E2CF3" w:rsidRDefault="002230D2" w:rsidP="002230D2">
      <w:pPr>
        <w:spacing w:after="120"/>
        <w:jc w:val="both"/>
        <w:rPr>
          <w:rFonts w:ascii="Verdana" w:hAnsi="Verdana" w:cs="Arial"/>
        </w:rPr>
      </w:pPr>
      <w:r w:rsidRPr="006E2CF3">
        <w:rPr>
          <w:rFonts w:ascii="Verdana" w:hAnsi="Verdana" w:cs="Arial"/>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230D2" w:rsidRPr="006E2CF3" w:rsidRDefault="002230D2" w:rsidP="002230D2">
      <w:pPr>
        <w:spacing w:after="120"/>
        <w:ind w:left="426"/>
        <w:jc w:val="both"/>
        <w:rPr>
          <w:rFonts w:ascii="Verdana" w:hAnsi="Verdana" w:cs="Arial"/>
        </w:rPr>
      </w:pPr>
      <w:r w:rsidRPr="006E2CF3">
        <w:rPr>
          <w:rFonts w:ascii="Verdana" w:hAnsi="Verdana" w:cs="Arial"/>
        </w:rPr>
        <w:t>10.2.1 extrato da conta bancária específica;</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10.2.2 </w:t>
      </w:r>
      <w:r w:rsidRPr="006E2CF3">
        <w:rPr>
          <w:rFonts w:ascii="Verdana" w:hAnsi="Verdana" w:cs="Arial"/>
          <w:color w:val="000000"/>
        </w:rPr>
        <w:t>relatório de execução do objeto, elaborado pela ENTIDADE, contendo as atividades ou projetos desenvolvidos para o cumprimento do objeto e o comparativo de metas propostas com os resultados alcançados</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10.2.3 </w:t>
      </w:r>
      <w:r w:rsidRPr="006E2CF3">
        <w:rPr>
          <w:rFonts w:ascii="Verdana" w:hAnsi="Verdana"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10.2.4notas e comprovantes fiscais, inclusive recibos, com data do documento, valor, dados da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e número do instrumento da parceria;</w:t>
      </w:r>
    </w:p>
    <w:p w:rsidR="002230D2" w:rsidRPr="006E2CF3" w:rsidRDefault="002230D2" w:rsidP="002230D2">
      <w:pPr>
        <w:spacing w:after="120"/>
        <w:ind w:left="426"/>
        <w:jc w:val="both"/>
        <w:rPr>
          <w:rFonts w:ascii="Verdana" w:hAnsi="Verdana" w:cs="Arial"/>
        </w:rPr>
      </w:pPr>
      <w:r w:rsidRPr="006E2CF3">
        <w:rPr>
          <w:rFonts w:ascii="Verdana" w:hAnsi="Verdana" w:cs="Arial"/>
        </w:rPr>
        <w:t>10.2.5comprovante do recolhimento do saldo da conta bancária específica, quando houver;</w:t>
      </w:r>
    </w:p>
    <w:p w:rsidR="002230D2" w:rsidRPr="006E2CF3" w:rsidRDefault="002230D2" w:rsidP="002230D2">
      <w:pPr>
        <w:spacing w:after="120"/>
        <w:ind w:left="426"/>
        <w:jc w:val="both"/>
        <w:rPr>
          <w:rFonts w:ascii="Verdana" w:hAnsi="Verdana" w:cs="Arial"/>
        </w:rPr>
      </w:pPr>
      <w:r w:rsidRPr="006E2CF3">
        <w:rPr>
          <w:rFonts w:ascii="Verdana" w:hAnsi="Verdana" w:cs="Arial"/>
        </w:rPr>
        <w:t>10.2.6material comprobatório do cumprimento do objeto em fotos, vídeos ou outros suportes;</w:t>
      </w:r>
    </w:p>
    <w:p w:rsidR="002230D2" w:rsidRPr="006E2CF3" w:rsidRDefault="002230D2" w:rsidP="002230D2">
      <w:pPr>
        <w:spacing w:after="120"/>
        <w:ind w:left="426"/>
        <w:jc w:val="both"/>
        <w:rPr>
          <w:rFonts w:ascii="Verdana" w:hAnsi="Verdana" w:cs="Arial"/>
        </w:rPr>
      </w:pPr>
      <w:r w:rsidRPr="006E2CF3">
        <w:rPr>
          <w:rFonts w:ascii="Verdana" w:hAnsi="Verdana" w:cs="Arial"/>
        </w:rPr>
        <w:t>10.2.7relação de bens adquiridos, produzidos ou construídos, quando for o caso; e</w:t>
      </w:r>
    </w:p>
    <w:p w:rsidR="002230D2" w:rsidRPr="006E2CF3" w:rsidRDefault="002230D2" w:rsidP="002230D2">
      <w:pPr>
        <w:spacing w:after="120"/>
        <w:ind w:left="426"/>
        <w:jc w:val="both"/>
        <w:rPr>
          <w:rFonts w:ascii="Verdana" w:hAnsi="Verdana" w:cs="Arial"/>
        </w:rPr>
      </w:pPr>
      <w:r w:rsidRPr="006E2CF3">
        <w:rPr>
          <w:rFonts w:ascii="Verdana" w:hAnsi="Verdana" w:cs="Arial"/>
        </w:rPr>
        <w:t>10.2.8lista de presença do pessoal treinado ou capacitado, quando for o caso.</w:t>
      </w:r>
    </w:p>
    <w:p w:rsidR="002230D2" w:rsidRPr="006E2CF3" w:rsidRDefault="002230D2" w:rsidP="002230D2">
      <w:pPr>
        <w:spacing w:after="120"/>
        <w:jc w:val="both"/>
        <w:rPr>
          <w:rFonts w:ascii="Verdana" w:hAnsi="Verdana" w:cs="Arial"/>
        </w:rPr>
      </w:pPr>
      <w:r w:rsidRPr="006E2CF3">
        <w:rPr>
          <w:rFonts w:ascii="Verdana" w:hAnsi="Verdana" w:cs="Arial"/>
        </w:rPr>
        <w:t>10</w:t>
      </w:r>
      <w:r w:rsidRPr="006E2CF3">
        <w:rPr>
          <w:rFonts w:ascii="Verdana" w:hAnsi="Verdana" w:cs="Arial"/>
          <w:color w:val="000000"/>
        </w:rPr>
        <w:t>.3Serão glosados valores relacionados a metas e resultados descumpridos sem justificativa suficiente</w:t>
      </w:r>
      <w:r w:rsidRPr="006E2CF3">
        <w:rPr>
          <w:rFonts w:ascii="Verdana" w:hAnsi="Verdana" w:cs="Arial"/>
        </w:rPr>
        <w:t>.</w:t>
      </w:r>
    </w:p>
    <w:p w:rsidR="002230D2" w:rsidRPr="006E2CF3" w:rsidRDefault="002230D2" w:rsidP="002230D2">
      <w:pPr>
        <w:spacing w:after="120"/>
        <w:jc w:val="both"/>
        <w:rPr>
          <w:rFonts w:ascii="Verdana" w:hAnsi="Verdana" w:cs="Arial"/>
        </w:rPr>
      </w:pPr>
      <w:r w:rsidRPr="006E2CF3">
        <w:rPr>
          <w:rFonts w:ascii="Verdana" w:hAnsi="Verdana" w:cs="Arial"/>
        </w:rPr>
        <w:t>10.4O MUNICÍPIO considerará ainda em sua análise os seguintes relatórios elaborados internamente, quando houver:</w:t>
      </w:r>
    </w:p>
    <w:p w:rsidR="002230D2" w:rsidRPr="006E2CF3" w:rsidRDefault="002230D2" w:rsidP="002230D2">
      <w:pPr>
        <w:spacing w:after="120"/>
        <w:ind w:left="426"/>
        <w:jc w:val="both"/>
        <w:rPr>
          <w:rFonts w:ascii="Verdana" w:hAnsi="Verdana" w:cs="Arial"/>
        </w:rPr>
      </w:pPr>
      <w:r w:rsidRPr="006E2CF3">
        <w:rPr>
          <w:rFonts w:ascii="Verdana" w:hAnsi="Verdana" w:cs="Arial"/>
        </w:rPr>
        <w:t>10.4.1 relatório da visita técnica in loco realizada durante a execução da parceria;</w:t>
      </w:r>
    </w:p>
    <w:p w:rsidR="002230D2" w:rsidRPr="006E2CF3" w:rsidRDefault="002230D2" w:rsidP="002230D2">
      <w:pPr>
        <w:spacing w:after="120"/>
        <w:ind w:left="426"/>
        <w:jc w:val="both"/>
        <w:rPr>
          <w:rFonts w:ascii="Verdana" w:hAnsi="Verdana" w:cs="Arial"/>
        </w:rPr>
      </w:pPr>
      <w:r w:rsidRPr="006E2CF3">
        <w:rPr>
          <w:rFonts w:ascii="Verdana" w:hAnsi="Verdana" w:cs="Arial"/>
        </w:rPr>
        <w:t>10.4.2 relatório técnico de monitoramento e avaliação, homologado pela comissão de monitoramento e avaliação designada, sobre a conformidade do cumprimento do objeto e os resultados alcançados durante a execução do termo de colaboração ou de fomento.</w:t>
      </w:r>
    </w:p>
    <w:p w:rsidR="002230D2" w:rsidRPr="006E2CF3" w:rsidRDefault="002230D2" w:rsidP="002230D2">
      <w:pPr>
        <w:spacing w:after="120"/>
        <w:jc w:val="both"/>
        <w:rPr>
          <w:rFonts w:ascii="Verdana" w:hAnsi="Verdana" w:cs="Arial"/>
          <w:color w:val="000000" w:themeColor="text1"/>
        </w:rPr>
      </w:pPr>
      <w:proofErr w:type="gramStart"/>
      <w:r w:rsidRPr="006E2CF3">
        <w:rPr>
          <w:rFonts w:ascii="Verdana" w:hAnsi="Verdana" w:cs="Arial"/>
        </w:rPr>
        <w:t>10</w:t>
      </w:r>
      <w:r w:rsidRPr="006E2CF3">
        <w:rPr>
          <w:rFonts w:ascii="Verdana" w:hAnsi="Verdana" w:cs="Arial"/>
          <w:color w:val="000000" w:themeColor="text1"/>
        </w:rPr>
        <w:t>.5 Constatada</w:t>
      </w:r>
      <w:proofErr w:type="gramEnd"/>
      <w:r w:rsidRPr="006E2CF3">
        <w:rPr>
          <w:rFonts w:ascii="Verdana" w:hAnsi="Verdana" w:cs="Arial"/>
          <w:color w:val="000000" w:themeColor="text1"/>
        </w:rPr>
        <w:t xml:space="preserve"> irregularidade ou omissão na prestação de contas será concedido prazo de 10 (dez) a 45 (quarenta e cinco) dias corridos por notificação para a</w:t>
      </w:r>
      <w:r>
        <w:rPr>
          <w:rFonts w:ascii="Verdana" w:hAnsi="Verdana" w:cs="Arial"/>
          <w:color w:val="000000" w:themeColor="text1"/>
        </w:rPr>
        <w:t xml:space="preserve"> </w:t>
      </w:r>
      <w:r w:rsidRPr="006E2CF3">
        <w:rPr>
          <w:rFonts w:ascii="Verdana" w:hAnsi="Verdana" w:cs="Arial"/>
          <w:color w:val="000000" w:themeColor="text1"/>
        </w:rPr>
        <w:t>ENTIDADE</w:t>
      </w:r>
      <w:r>
        <w:rPr>
          <w:rFonts w:ascii="Verdana" w:hAnsi="Verdana" w:cs="Arial"/>
          <w:color w:val="000000" w:themeColor="text1"/>
        </w:rPr>
        <w:t xml:space="preserve"> </w:t>
      </w:r>
      <w:r w:rsidRPr="006E2CF3">
        <w:rPr>
          <w:rFonts w:ascii="Verdana" w:hAnsi="Verdana" w:cs="Arial"/>
          <w:color w:val="000000" w:themeColor="text1"/>
        </w:rPr>
        <w:t>sanar a irregularidade ou cumprir a obrigação conforme a complexidade do objeto.</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10</w:t>
      </w:r>
      <w:r w:rsidRPr="006E2CF3">
        <w:rPr>
          <w:rFonts w:ascii="Verdana" w:hAnsi="Verdana" w:cs="Arial"/>
          <w:color w:val="000000" w:themeColor="text1"/>
        </w:rPr>
        <w:t>.6 Transcorrido</w:t>
      </w:r>
      <w:proofErr w:type="gramEnd"/>
      <w:r w:rsidRPr="006E2CF3">
        <w:rPr>
          <w:rFonts w:ascii="Verdana" w:hAnsi="Verdana" w:cs="Arial"/>
          <w:color w:val="000000" w:themeColor="text1"/>
        </w:rPr>
        <w:t xml:space="preserve"> o </w:t>
      </w:r>
      <w:r w:rsidRPr="006E2CF3">
        <w:rPr>
          <w:rFonts w:ascii="Verdana" w:hAnsi="Verdana" w:cs="Arial"/>
        </w:rPr>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10.7 As</w:t>
      </w:r>
      <w:proofErr w:type="gramEnd"/>
      <w:r w:rsidRPr="006E2CF3">
        <w:rPr>
          <w:rFonts w:ascii="Verdana" w:hAnsi="Verdana" w:cs="Arial"/>
        </w:rPr>
        <w:t xml:space="preserve"> prestações de contas serão avaliadas:</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10.7.1 </w:t>
      </w:r>
      <w:r w:rsidRPr="006E2CF3">
        <w:rPr>
          <w:rFonts w:ascii="Verdana" w:hAnsi="Verdana" w:cs="Arial"/>
          <w:color w:val="000000"/>
        </w:rPr>
        <w:t>regulares, quando expressarem, de forma clara e objetiva, o cumprimento dos objetivos e metas estabelecidos no plano de trabalho</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10.7.2 </w:t>
      </w:r>
      <w:r w:rsidRPr="006E2CF3">
        <w:rPr>
          <w:rFonts w:ascii="Verdana" w:hAnsi="Verdana" w:cs="Arial"/>
          <w:color w:val="000000"/>
        </w:rPr>
        <w:t>regulares com ressalva, quando evidenciarem impropriedade ou qualquer outra falta de natureza formal que não resulte em dano ao erário</w:t>
      </w:r>
      <w:r w:rsidRPr="006E2CF3">
        <w:rPr>
          <w:rFonts w:ascii="Verdana" w:hAnsi="Verdana" w:cs="Arial"/>
        </w:rPr>
        <w:t>;</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10.7.3 </w:t>
      </w:r>
      <w:r w:rsidRPr="006E2CF3">
        <w:rPr>
          <w:rFonts w:ascii="Verdana" w:hAnsi="Verdana" w:cs="Arial"/>
          <w:color w:val="000000"/>
        </w:rPr>
        <w:t>irregulares, quando comprovada qualquer das seguintes circunstâncias</w:t>
      </w:r>
      <w:r w:rsidRPr="006E2CF3">
        <w:rPr>
          <w:rFonts w:ascii="Verdana" w:hAnsi="Verdana" w:cs="Arial"/>
        </w:rPr>
        <w:t>:</w:t>
      </w:r>
    </w:p>
    <w:p w:rsidR="002230D2" w:rsidRPr="006E2CF3" w:rsidRDefault="002230D2" w:rsidP="002230D2">
      <w:pPr>
        <w:spacing w:after="120"/>
        <w:ind w:left="708"/>
        <w:jc w:val="both"/>
        <w:rPr>
          <w:rFonts w:ascii="Verdana" w:hAnsi="Verdana" w:cs="Arial"/>
          <w:color w:val="000000"/>
          <w:lang w:eastAsia="pt-BR"/>
        </w:rPr>
      </w:pPr>
      <w:r w:rsidRPr="006E2CF3">
        <w:rPr>
          <w:rFonts w:ascii="Verdana" w:hAnsi="Verdana" w:cs="Arial"/>
        </w:rPr>
        <w:t xml:space="preserve">10.7.3.1 </w:t>
      </w:r>
      <w:r w:rsidRPr="006E2CF3">
        <w:rPr>
          <w:rFonts w:ascii="Verdana" w:hAnsi="Verdana" w:cs="Arial"/>
          <w:color w:val="000000"/>
          <w:lang w:eastAsia="pt-BR"/>
        </w:rPr>
        <w:t>omissão no dever de prestar contas;</w:t>
      </w:r>
    </w:p>
    <w:p w:rsidR="002230D2" w:rsidRPr="006E2CF3" w:rsidRDefault="002230D2" w:rsidP="002230D2">
      <w:pPr>
        <w:spacing w:after="120"/>
        <w:ind w:left="708"/>
        <w:jc w:val="both"/>
        <w:rPr>
          <w:rFonts w:ascii="Verdana" w:hAnsi="Verdana" w:cs="Arial"/>
          <w:color w:val="000000"/>
          <w:lang w:eastAsia="pt-BR"/>
        </w:rPr>
      </w:pPr>
      <w:r w:rsidRPr="006E2CF3">
        <w:rPr>
          <w:rFonts w:ascii="Verdana" w:hAnsi="Verdana" w:cs="Arial"/>
        </w:rPr>
        <w:t>10.7.3.2</w:t>
      </w:r>
      <w:r w:rsidRPr="006E2CF3">
        <w:rPr>
          <w:rFonts w:ascii="Verdana" w:hAnsi="Verdana" w:cs="Arial"/>
          <w:color w:val="000000"/>
          <w:lang w:eastAsia="pt-BR"/>
        </w:rPr>
        <w:t>descumprimento injustificado dos objetivos e metas estabelecidos no plano de trabalho;</w:t>
      </w:r>
    </w:p>
    <w:p w:rsidR="002230D2" w:rsidRPr="006E2CF3" w:rsidRDefault="002230D2" w:rsidP="002230D2">
      <w:pPr>
        <w:spacing w:after="120"/>
        <w:ind w:left="708"/>
        <w:jc w:val="both"/>
        <w:rPr>
          <w:rFonts w:ascii="Verdana" w:hAnsi="Verdana" w:cs="Arial"/>
          <w:color w:val="000000"/>
          <w:lang w:eastAsia="pt-BR"/>
        </w:rPr>
      </w:pPr>
      <w:r w:rsidRPr="006E2CF3">
        <w:rPr>
          <w:rFonts w:ascii="Verdana" w:hAnsi="Verdana" w:cs="Arial"/>
        </w:rPr>
        <w:t>10.7.3.3</w:t>
      </w:r>
      <w:r w:rsidRPr="006E2CF3">
        <w:rPr>
          <w:rFonts w:ascii="Verdana" w:hAnsi="Verdana" w:cs="Arial"/>
          <w:color w:val="000000"/>
          <w:lang w:eastAsia="pt-BR"/>
        </w:rPr>
        <w:t>dano ao erário decorrente de ato de gestão ilegítimo ou antieconômico;</w:t>
      </w:r>
    </w:p>
    <w:p w:rsidR="002230D2" w:rsidRPr="006E2CF3" w:rsidRDefault="002230D2" w:rsidP="002230D2">
      <w:pPr>
        <w:spacing w:after="120"/>
        <w:ind w:left="708"/>
        <w:jc w:val="both"/>
        <w:rPr>
          <w:rFonts w:ascii="Verdana" w:hAnsi="Verdana" w:cs="Arial"/>
          <w:color w:val="000000"/>
          <w:lang w:eastAsia="pt-BR"/>
        </w:rPr>
      </w:pPr>
      <w:r w:rsidRPr="006E2CF3">
        <w:rPr>
          <w:rFonts w:ascii="Verdana" w:hAnsi="Verdana" w:cs="Arial"/>
        </w:rPr>
        <w:t>10.7.3.4</w:t>
      </w:r>
      <w:r w:rsidRPr="006E2CF3">
        <w:rPr>
          <w:rFonts w:ascii="Verdana" w:hAnsi="Verdana" w:cs="Arial"/>
          <w:color w:val="000000"/>
          <w:lang w:eastAsia="pt-BR"/>
        </w:rPr>
        <w:t>desfalque ou desvio de dinheiro, bens ou valores públicos.</w:t>
      </w:r>
    </w:p>
    <w:p w:rsidR="002230D2" w:rsidRPr="006E2CF3" w:rsidRDefault="002230D2" w:rsidP="002230D2">
      <w:pPr>
        <w:spacing w:after="120"/>
        <w:jc w:val="both"/>
        <w:rPr>
          <w:rFonts w:ascii="Verdana" w:hAnsi="Verdana" w:cs="Arial"/>
          <w:color w:val="000000"/>
        </w:rPr>
      </w:pPr>
      <w:proofErr w:type="gramStart"/>
      <w:r w:rsidRPr="006E2CF3">
        <w:rPr>
          <w:rFonts w:ascii="Verdana" w:hAnsi="Verdana" w:cs="Arial"/>
        </w:rPr>
        <w:t xml:space="preserve">10.8 </w:t>
      </w:r>
      <w:r w:rsidRPr="006E2CF3">
        <w:rPr>
          <w:rFonts w:ascii="Verdana" w:hAnsi="Verdana" w:cs="Arial"/>
          <w:color w:val="000000"/>
        </w:rPr>
        <w:t>Quando</w:t>
      </w:r>
      <w:proofErr w:type="gramEnd"/>
      <w:r w:rsidRPr="006E2CF3">
        <w:rPr>
          <w:rFonts w:ascii="Verdana" w:hAnsi="Verdana" w:cs="Arial"/>
          <w:color w:val="000000"/>
        </w:rPr>
        <w:t xml:space="preserve"> a prestação de contas for avaliada como irregular, exaurida a fase recursal, se mantida a decisão, a ENTIDADE poderá solicitar autorização para que o ressarcimento ao erário seja promovido por meio de ações compensatórias de interesse público. </w:t>
      </w:r>
    </w:p>
    <w:p w:rsidR="002230D2" w:rsidRPr="006E2CF3" w:rsidRDefault="002230D2" w:rsidP="002230D2">
      <w:pPr>
        <w:spacing w:after="120"/>
        <w:ind w:left="426"/>
        <w:jc w:val="both"/>
        <w:rPr>
          <w:rFonts w:ascii="Verdana" w:hAnsi="Verdana" w:cs="Arial"/>
        </w:rPr>
      </w:pPr>
      <w:proofErr w:type="gramStart"/>
      <w:r w:rsidRPr="006E2CF3">
        <w:rPr>
          <w:rFonts w:ascii="Verdana" w:hAnsi="Verdana" w:cs="Arial"/>
          <w:color w:val="000000"/>
        </w:rPr>
        <w:t>10.8.1 Para</w:t>
      </w:r>
      <w:proofErr w:type="gramEnd"/>
      <w:r w:rsidRPr="006E2CF3">
        <w:rPr>
          <w:rFonts w:ascii="Verdana" w:hAnsi="Verdana" w:cs="Arial"/>
          <w:color w:val="000000"/>
        </w:rPr>
        <w:t xml:space="preserve">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10.9 Durante</w:t>
      </w:r>
      <w:proofErr w:type="gramEnd"/>
      <w:r w:rsidRPr="006E2CF3">
        <w:rPr>
          <w:rFonts w:ascii="Verdana" w:hAnsi="Verdana" w:cs="Arial"/>
        </w:rPr>
        <w:t xml:space="preserve"> o prazo de 10 (dez) anos, contado do dia útil subsequente ao da prestação de contas, a ENTIDADE deve manter em seu arquivo os documentos originais que compõem a prestação de contas.</w:t>
      </w:r>
    </w:p>
    <w:p w:rsidR="002230D2" w:rsidRPr="006E2CF3" w:rsidRDefault="002230D2" w:rsidP="002230D2">
      <w:pPr>
        <w:spacing w:before="480" w:after="240"/>
        <w:jc w:val="both"/>
        <w:rPr>
          <w:rFonts w:ascii="Verdana" w:hAnsi="Verdana" w:cs="Arial"/>
          <w:b/>
        </w:rPr>
      </w:pPr>
      <w:r w:rsidRPr="006E2CF3">
        <w:rPr>
          <w:rFonts w:ascii="Verdana" w:hAnsi="Verdana" w:cs="Arial"/>
          <w:b/>
        </w:rPr>
        <w:t>CLÁUSULA DÉCIMA-PRIMEIRA – DAS RESPONSABILIZAÇÕES E DAS SANÇÕES</w:t>
      </w:r>
    </w:p>
    <w:p w:rsidR="002230D2" w:rsidRPr="006E2CF3" w:rsidRDefault="002230D2" w:rsidP="002230D2">
      <w:pPr>
        <w:spacing w:after="120"/>
        <w:jc w:val="both"/>
        <w:rPr>
          <w:rFonts w:ascii="Verdana" w:hAnsi="Verdana" w:cs="Arial"/>
        </w:rPr>
      </w:pPr>
      <w:r w:rsidRPr="006E2CF3">
        <w:rPr>
          <w:rFonts w:ascii="Verdana" w:hAnsi="Verdana" w:cs="Arial"/>
        </w:rPr>
        <w:t>11.1Pela execução da parceria em desacordo com o plano de trabalho e com as normas da Lei nº 13.019, de 2014, e da legislação específica, o MUNICÍPIO poderá, garantida a prévia defesa, aplicar à</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as seguintes sanções:</w:t>
      </w:r>
    </w:p>
    <w:p w:rsidR="002230D2" w:rsidRPr="006E2CF3" w:rsidRDefault="002230D2" w:rsidP="002230D2">
      <w:pPr>
        <w:spacing w:after="120"/>
        <w:ind w:left="426"/>
        <w:jc w:val="both"/>
        <w:rPr>
          <w:rFonts w:ascii="Verdana" w:hAnsi="Verdana" w:cs="Arial"/>
        </w:rPr>
      </w:pPr>
      <w:r w:rsidRPr="006E2CF3">
        <w:rPr>
          <w:rFonts w:ascii="Verdana" w:hAnsi="Verdana" w:cs="Arial"/>
        </w:rPr>
        <w:t>11.1.1 advertência;</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11.1.2 </w:t>
      </w:r>
      <w:r w:rsidRPr="006E2CF3">
        <w:rPr>
          <w:rFonts w:ascii="Verdana" w:hAnsi="Verdana" w:cs="Arial"/>
          <w:color w:val="000000"/>
        </w:rPr>
        <w:t>suspensão temporária da participação em chamamento público e impedimento de celebrar parceria ou contrato com órgãos e entidades da esfera de governo do MUNICÍPIO sancionadora, por prazo não superior a dois anos</w:t>
      </w:r>
      <w:r w:rsidRPr="006E2CF3">
        <w:rPr>
          <w:rFonts w:ascii="Verdana" w:hAnsi="Verdana" w:cs="Arial"/>
        </w:rPr>
        <w:t>;</w:t>
      </w:r>
    </w:p>
    <w:p w:rsidR="002230D2" w:rsidRPr="006E2CF3" w:rsidRDefault="002230D2" w:rsidP="002230D2">
      <w:pPr>
        <w:spacing w:after="120"/>
        <w:ind w:left="426"/>
        <w:jc w:val="both"/>
        <w:rPr>
          <w:rFonts w:ascii="Verdana" w:hAnsi="Verdana" w:cs="Arial"/>
          <w:color w:val="000000"/>
        </w:rPr>
      </w:pPr>
      <w:r w:rsidRPr="006E2CF3">
        <w:rPr>
          <w:rFonts w:ascii="Verdana" w:hAnsi="Verdana" w:cs="Arial"/>
        </w:rPr>
        <w:t>11.1.3</w:t>
      </w:r>
      <w:r w:rsidRPr="006E2CF3">
        <w:rPr>
          <w:rFonts w:ascii="Verdana" w:hAnsi="Verdana" w:cs="Arial"/>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2230D2" w:rsidRPr="006E2CF3" w:rsidRDefault="002230D2" w:rsidP="002230D2">
      <w:pPr>
        <w:spacing w:after="120"/>
        <w:ind w:left="708"/>
        <w:jc w:val="both"/>
        <w:rPr>
          <w:rFonts w:ascii="Verdana" w:hAnsi="Verdana" w:cs="Arial"/>
        </w:rPr>
      </w:pPr>
      <w:r w:rsidRPr="006E2CF3">
        <w:rPr>
          <w:rFonts w:ascii="Verdana" w:hAnsi="Verdana" w:cs="Arial"/>
          <w:color w:val="000000"/>
        </w:rPr>
        <w:t>11.1.3.1 A reabilitação será concedida sempre que 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ressarcir o MUNICÍPIO pelos prejuízos resultantes e depois de decorrido o prazo da sanção aplicada com base na subcláusula10.1.2</w:t>
      </w:r>
      <w:r w:rsidRPr="006E2CF3">
        <w:rPr>
          <w:rFonts w:ascii="Verdana" w:hAnsi="Verdana" w:cs="Arial"/>
        </w:rPr>
        <w:t>.</w:t>
      </w:r>
    </w:p>
    <w:p w:rsidR="002230D2" w:rsidRPr="006E2CF3" w:rsidRDefault="002230D2" w:rsidP="002230D2">
      <w:pPr>
        <w:spacing w:after="120"/>
        <w:jc w:val="both"/>
        <w:rPr>
          <w:rFonts w:ascii="Verdana" w:hAnsi="Verdana" w:cs="Arial"/>
        </w:rPr>
      </w:pPr>
      <w:r w:rsidRPr="006E2CF3">
        <w:rPr>
          <w:rFonts w:ascii="Verdana" w:hAnsi="Verdana" w:cs="Arial"/>
        </w:rPr>
        <w:t>11.2</w:t>
      </w:r>
      <w:r w:rsidRPr="006E2CF3">
        <w:rPr>
          <w:rFonts w:ascii="Verdana" w:hAnsi="Verdana" w:cs="Arial"/>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2230D2" w:rsidRPr="006E2CF3" w:rsidRDefault="002230D2" w:rsidP="002230D2">
      <w:pPr>
        <w:spacing w:after="120"/>
        <w:jc w:val="both"/>
        <w:rPr>
          <w:rFonts w:ascii="Verdana" w:hAnsi="Verdana" w:cs="Arial"/>
        </w:rPr>
      </w:pPr>
      <w:r w:rsidRPr="006E2CF3">
        <w:rPr>
          <w:rFonts w:ascii="Verdana" w:hAnsi="Verdana" w:cs="Arial"/>
        </w:rPr>
        <w:t>11.3</w:t>
      </w:r>
      <w:r w:rsidRPr="006E2CF3">
        <w:rPr>
          <w:rFonts w:ascii="Verdana" w:hAnsi="Verdana" w:cs="Arial"/>
          <w:color w:val="000000"/>
        </w:rPr>
        <w:t>A aplicação de penalidade decorrente de infração relacionada à execução desta parceria prescreve em cinco anos contados a partir da data da apresentação da prestação de contas.</w:t>
      </w:r>
    </w:p>
    <w:p w:rsidR="002230D2" w:rsidRPr="006E2CF3" w:rsidRDefault="002230D2" w:rsidP="002230D2">
      <w:pPr>
        <w:spacing w:after="120"/>
        <w:jc w:val="both"/>
        <w:rPr>
          <w:rFonts w:ascii="Verdana" w:hAnsi="Verdana" w:cs="Arial"/>
        </w:rPr>
      </w:pPr>
      <w:r w:rsidRPr="006E2CF3">
        <w:rPr>
          <w:rFonts w:ascii="Verdana" w:hAnsi="Verdana" w:cs="Arial"/>
        </w:rPr>
        <w:t>11.4</w:t>
      </w:r>
      <w:r w:rsidRPr="006E2CF3">
        <w:rPr>
          <w:rFonts w:ascii="Verdana" w:hAnsi="Verdana" w:cs="Arial"/>
          <w:color w:val="000000"/>
        </w:rPr>
        <w:t>A prescrição será interrompida com a edição de ato administrativo voltado à apuração da infração</w:t>
      </w:r>
      <w:r w:rsidRPr="006E2CF3">
        <w:rPr>
          <w:rFonts w:ascii="Verdana" w:hAnsi="Verdana" w:cs="Arial"/>
        </w:rPr>
        <w:t>.</w:t>
      </w:r>
    </w:p>
    <w:p w:rsidR="002230D2" w:rsidRPr="006E2CF3" w:rsidRDefault="002230D2" w:rsidP="002230D2">
      <w:pPr>
        <w:spacing w:before="480" w:after="240"/>
        <w:jc w:val="both"/>
        <w:rPr>
          <w:rFonts w:ascii="Verdana" w:hAnsi="Verdana" w:cs="Arial"/>
          <w:b/>
        </w:rPr>
      </w:pPr>
      <w:r w:rsidRPr="006E2CF3">
        <w:rPr>
          <w:rFonts w:ascii="Verdana" w:hAnsi="Verdana" w:cs="Arial"/>
          <w:b/>
        </w:rPr>
        <w:t xml:space="preserve">CLÁUSULA DÉCIMA SEGUNDA – DOS BENS REMANESCENTES </w:t>
      </w:r>
    </w:p>
    <w:p w:rsidR="002230D2" w:rsidRPr="006E2CF3" w:rsidRDefault="002230D2" w:rsidP="002230D2">
      <w:pPr>
        <w:spacing w:after="120"/>
        <w:jc w:val="both"/>
        <w:rPr>
          <w:rFonts w:ascii="Verdana" w:hAnsi="Verdana" w:cs="Arial"/>
        </w:rPr>
      </w:pPr>
      <w:r w:rsidRPr="006E2CF3">
        <w:rPr>
          <w:rFonts w:ascii="Verdana" w:hAnsi="Verdana" w:cs="Arial"/>
        </w:rPr>
        <w:t xml:space="preserve">12.1Para os fins deste ajuste consideram-se bens remanescentes </w:t>
      </w:r>
      <w:r w:rsidRPr="006E2CF3">
        <w:rPr>
          <w:rFonts w:ascii="Verdana" w:hAnsi="Verdana" w:cs="Arial"/>
          <w:color w:val="000000"/>
        </w:rPr>
        <w:t>os de natureza permanente adquiridos com recursos financeiros envolvidos na parceria, necessários à consecução do objeto, mas que a ele não se incorporam</w:t>
      </w:r>
      <w:r w:rsidRPr="006E2CF3">
        <w:rPr>
          <w:rFonts w:ascii="Verdana" w:hAnsi="Verdana" w:cs="Arial"/>
        </w:rPr>
        <w:t>.</w:t>
      </w:r>
    </w:p>
    <w:p w:rsidR="002230D2" w:rsidRPr="006E2CF3" w:rsidRDefault="002230D2" w:rsidP="002230D2">
      <w:pPr>
        <w:spacing w:after="120"/>
        <w:ind w:left="426"/>
        <w:jc w:val="both"/>
        <w:rPr>
          <w:rFonts w:ascii="Verdana" w:hAnsi="Verdana" w:cs="Arial"/>
          <w:color w:val="000000"/>
        </w:rPr>
      </w:pPr>
      <w:r w:rsidRPr="006E2CF3">
        <w:rPr>
          <w:rFonts w:ascii="Verdana" w:hAnsi="Verdana" w:cs="Arial"/>
          <w:color w:val="000000"/>
        </w:rPr>
        <w:t>12.1.2Equiparam-se a bens remanescentes os bens e equipamentos eventualmente adquiridos, produzidos, transformados ou construídos com os recursos aplicados em razão deste Termo de Colaboração.</w:t>
      </w:r>
    </w:p>
    <w:p w:rsidR="002230D2" w:rsidRPr="006E2CF3" w:rsidRDefault="002230D2" w:rsidP="002230D2">
      <w:pPr>
        <w:spacing w:after="120"/>
        <w:jc w:val="both"/>
        <w:rPr>
          <w:rFonts w:ascii="Verdana" w:hAnsi="Verdana" w:cs="Arial"/>
          <w:b/>
          <w:i/>
          <w:color w:val="FF0000"/>
        </w:rPr>
      </w:pPr>
      <w:proofErr w:type="gramStart"/>
      <w:r w:rsidRPr="006E2CF3">
        <w:rPr>
          <w:rFonts w:ascii="Verdana" w:hAnsi="Verdana" w:cs="Arial"/>
        </w:rPr>
        <w:t>12.2 Os</w:t>
      </w:r>
      <w:proofErr w:type="gramEnd"/>
      <w:r w:rsidRPr="006E2CF3">
        <w:rPr>
          <w:rFonts w:ascii="Verdana" w:hAnsi="Verdana" w:cs="Arial"/>
        </w:rPr>
        <w:t xml:space="preserve"> bens remanescentes derivados desta parceria serão de propriedade da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e gravados com cláusula de inalienabilidade, devendo 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restando aqui formalizada</w:t>
      </w:r>
      <w:r>
        <w:rPr>
          <w:rFonts w:ascii="Verdana" w:hAnsi="Verdana" w:cs="Arial"/>
        </w:rPr>
        <w:t xml:space="preserve"> </w:t>
      </w:r>
      <w:r w:rsidRPr="006E2CF3">
        <w:rPr>
          <w:rFonts w:ascii="Verdana" w:hAnsi="Verdana" w:cs="Arial"/>
        </w:rPr>
        <w:t>a promessa de transferência da propriedade ao MUNICÍPIO, na hipótese de sua extinção.</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12.3 Os</w:t>
      </w:r>
      <w:proofErr w:type="gramEnd"/>
      <w:r w:rsidRPr="006E2CF3">
        <w:rPr>
          <w:rFonts w:ascii="Verdana" w:hAnsi="Verdana" w:cs="Arial"/>
        </w:rPr>
        <w:t xml:space="preserve"> bens remanescentes adquiridos com recursos transferidos poderão, a critério do administrador público, ser doados a outra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 xml:space="preserve">que se proponha a fim igual ou semelhante ao da ENTIDADE donatária, quando, após a consecução do objeto, não forem necessários para assegurar a continuidade do objeto pactuado, </w:t>
      </w:r>
    </w:p>
    <w:p w:rsidR="002230D2" w:rsidRPr="006E2CF3" w:rsidRDefault="002230D2" w:rsidP="002230D2">
      <w:pPr>
        <w:spacing w:after="120"/>
        <w:ind w:left="426"/>
        <w:jc w:val="both"/>
        <w:rPr>
          <w:rFonts w:ascii="Verdana" w:hAnsi="Verdana" w:cs="Arial"/>
        </w:rPr>
      </w:pPr>
      <w:r w:rsidRPr="006E2CF3">
        <w:rPr>
          <w:rFonts w:ascii="Verdana" w:hAnsi="Verdana" w:cs="Arial"/>
        </w:rPr>
        <w:t>12.3.1 – Os bens doados ficarão gravados com cláusula de inalienabilidade e deverão, exclusivamente, ser utilizados para continuidade da execução de objeto igual ou semelhante ao previsto neste Termo de Colaboração, sob pena de reversão em favor do MUNICÍPIO.</w:t>
      </w:r>
    </w:p>
    <w:p w:rsidR="002230D2" w:rsidRPr="006E2CF3" w:rsidRDefault="002230D2" w:rsidP="002230D2">
      <w:pPr>
        <w:spacing w:before="480" w:after="240"/>
        <w:jc w:val="both"/>
        <w:rPr>
          <w:rFonts w:ascii="Verdana" w:hAnsi="Verdana" w:cs="Arial"/>
          <w:b/>
        </w:rPr>
      </w:pPr>
      <w:r w:rsidRPr="006E2CF3">
        <w:rPr>
          <w:rFonts w:ascii="Verdana" w:hAnsi="Verdana" w:cs="Arial"/>
          <w:b/>
        </w:rPr>
        <w:t>CLÁUSULA DÉCIMA TERCEIRA - DA DENÚNCIA E DA RESCISÃO</w:t>
      </w:r>
    </w:p>
    <w:p w:rsidR="002230D2" w:rsidRPr="006E2CF3" w:rsidRDefault="002230D2" w:rsidP="002230D2">
      <w:pPr>
        <w:spacing w:after="120"/>
        <w:jc w:val="both"/>
        <w:rPr>
          <w:rFonts w:ascii="Verdana" w:hAnsi="Verdana" w:cs="Arial"/>
        </w:rPr>
      </w:pPr>
      <w:r w:rsidRPr="006E2CF3">
        <w:rPr>
          <w:rFonts w:ascii="Verdana" w:hAnsi="Verdana" w:cs="Arial"/>
        </w:rPr>
        <w:t>O presente termo de colaboração/termo de fomento poderá ser:</w:t>
      </w:r>
    </w:p>
    <w:p w:rsidR="002230D2" w:rsidRPr="006E2CF3" w:rsidRDefault="002230D2" w:rsidP="002230D2">
      <w:pPr>
        <w:spacing w:after="120"/>
        <w:jc w:val="both"/>
        <w:rPr>
          <w:rFonts w:ascii="Verdana" w:hAnsi="Verdana" w:cs="Arial"/>
        </w:rPr>
      </w:pPr>
      <w:r w:rsidRPr="006E2CF3">
        <w:rPr>
          <w:rFonts w:ascii="Verdana" w:hAnsi="Verdana" w:cs="Arial"/>
        </w:rPr>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2230D2" w:rsidRPr="006E2CF3" w:rsidRDefault="002230D2" w:rsidP="002230D2">
      <w:pPr>
        <w:spacing w:after="120"/>
        <w:jc w:val="both"/>
        <w:rPr>
          <w:rFonts w:ascii="Verdana" w:hAnsi="Verdana" w:cs="Arial"/>
        </w:rPr>
      </w:pPr>
      <w:r w:rsidRPr="006E2CF3">
        <w:rPr>
          <w:rFonts w:ascii="Verdana" w:hAnsi="Verdana" w:cs="Arial"/>
        </w:rPr>
        <w:t xml:space="preserve">13.2 rescindido, independente de prévia notificação ou interpelação judicial ou extrajudicial, nas seguintes hipóteses: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13.2.1 utilização dos recursos em desacordo com o Plano de Trabalho;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13.2.2 inadimplemento de quaisquer das cláusulas pactuadas; </w:t>
      </w:r>
    </w:p>
    <w:p w:rsidR="002230D2" w:rsidRPr="006E2CF3" w:rsidRDefault="002230D2" w:rsidP="002230D2">
      <w:pPr>
        <w:spacing w:after="120"/>
        <w:ind w:left="426"/>
        <w:jc w:val="both"/>
        <w:rPr>
          <w:rFonts w:ascii="Verdana" w:hAnsi="Verdana" w:cs="Arial"/>
        </w:rPr>
      </w:pPr>
      <w:r w:rsidRPr="006E2CF3">
        <w:rPr>
          <w:rFonts w:ascii="Verdana" w:hAnsi="Verdana" w:cs="Arial"/>
        </w:rPr>
        <w:t xml:space="preserve">13.2.3 constatação, a qualquer tempo, de falsidade ou incorreção em qualquer documento apresentado; e </w:t>
      </w:r>
    </w:p>
    <w:p w:rsidR="002230D2" w:rsidRDefault="002230D2" w:rsidP="002230D2">
      <w:pPr>
        <w:spacing w:after="120"/>
        <w:ind w:left="426"/>
        <w:jc w:val="both"/>
        <w:rPr>
          <w:rFonts w:ascii="Verdana" w:hAnsi="Verdana" w:cs="Arial"/>
        </w:rPr>
      </w:pPr>
      <w:r w:rsidRPr="006E2CF3">
        <w:rPr>
          <w:rFonts w:ascii="Verdana" w:hAnsi="Verdana" w:cs="Arial"/>
        </w:rPr>
        <w:t xml:space="preserve">13.2.4 verificação da ocorrência de qualquer circunstância que enseje a instauração de Tomada de Contas Especial. </w:t>
      </w:r>
    </w:p>
    <w:p w:rsidR="002230D2" w:rsidRDefault="002230D2" w:rsidP="002230D2">
      <w:pPr>
        <w:spacing w:after="120"/>
        <w:ind w:left="426"/>
        <w:jc w:val="both"/>
        <w:rPr>
          <w:rFonts w:ascii="Verdana" w:hAnsi="Verdana" w:cs="Arial"/>
        </w:rPr>
      </w:pPr>
    </w:p>
    <w:p w:rsidR="002230D2" w:rsidRPr="006E2CF3" w:rsidRDefault="002230D2" w:rsidP="002230D2">
      <w:pPr>
        <w:spacing w:after="120"/>
        <w:ind w:left="426"/>
        <w:jc w:val="both"/>
        <w:rPr>
          <w:rFonts w:ascii="Verdana" w:hAnsi="Verdana" w:cs="Arial"/>
        </w:rPr>
      </w:pPr>
    </w:p>
    <w:p w:rsidR="002230D2" w:rsidRPr="006E2CF3" w:rsidRDefault="002230D2" w:rsidP="002230D2">
      <w:pPr>
        <w:spacing w:before="480" w:after="240"/>
        <w:jc w:val="both"/>
        <w:rPr>
          <w:rFonts w:ascii="Verdana" w:hAnsi="Verdana" w:cs="Arial"/>
          <w:b/>
        </w:rPr>
      </w:pPr>
      <w:r w:rsidRPr="006E2CF3">
        <w:rPr>
          <w:rFonts w:ascii="Verdana" w:hAnsi="Verdana" w:cs="Arial"/>
          <w:b/>
        </w:rPr>
        <w:t>CLÁUSULA DÉCIMA QUARTA - DA PUBLICIDADE</w:t>
      </w:r>
    </w:p>
    <w:p w:rsidR="002230D2" w:rsidRPr="006E2CF3" w:rsidRDefault="002230D2" w:rsidP="002230D2">
      <w:pPr>
        <w:spacing w:after="120"/>
        <w:jc w:val="both"/>
        <w:rPr>
          <w:rFonts w:ascii="Verdana" w:hAnsi="Verdana" w:cs="Arial"/>
        </w:rPr>
      </w:pPr>
      <w:r w:rsidRPr="006E2CF3">
        <w:rPr>
          <w:rFonts w:ascii="Verdana" w:hAnsi="Verdana" w:cs="Arial"/>
        </w:rPr>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rsidR="002230D2" w:rsidRPr="006E2CF3" w:rsidRDefault="002230D2" w:rsidP="002230D2">
      <w:pPr>
        <w:spacing w:before="480" w:after="240"/>
        <w:jc w:val="both"/>
        <w:rPr>
          <w:rFonts w:ascii="Verdana" w:hAnsi="Verdana" w:cs="Arial"/>
          <w:b/>
        </w:rPr>
      </w:pPr>
      <w:r w:rsidRPr="006E2CF3">
        <w:rPr>
          <w:rFonts w:ascii="Verdana" w:hAnsi="Verdana" w:cs="Arial"/>
          <w:b/>
        </w:rPr>
        <w:t>CLÁUSULA DÉCIMA QUINTA - DAS CONDIÇÕES GERAIS</w:t>
      </w:r>
    </w:p>
    <w:p w:rsidR="002230D2" w:rsidRPr="006E2CF3" w:rsidRDefault="002230D2" w:rsidP="002230D2">
      <w:pPr>
        <w:spacing w:after="120"/>
        <w:jc w:val="both"/>
        <w:rPr>
          <w:rFonts w:ascii="Verdana" w:hAnsi="Verdana" w:cs="Arial"/>
        </w:rPr>
      </w:pPr>
      <w:r w:rsidRPr="006E2CF3">
        <w:rPr>
          <w:rFonts w:ascii="Verdana" w:hAnsi="Verdana" w:cs="Arial"/>
        </w:rPr>
        <w:t>Acordam os participes, ainda, em estabelecer as seguintes condições:</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15.1 As</w:t>
      </w:r>
      <w:proofErr w:type="gramEnd"/>
      <w:r w:rsidRPr="006E2CF3">
        <w:rPr>
          <w:rFonts w:ascii="Verdana" w:hAnsi="Verdana" w:cs="Arial"/>
        </w:rPr>
        <w:t xml:space="preserve"> comunicações relativas a este termo de colaboração/termo de fomento serão remetidas por correspondência física ou eletrônica.</w:t>
      </w:r>
    </w:p>
    <w:p w:rsidR="002230D2" w:rsidRPr="006E2CF3" w:rsidRDefault="002230D2" w:rsidP="002230D2">
      <w:pPr>
        <w:spacing w:after="120"/>
        <w:ind w:left="426"/>
        <w:jc w:val="both"/>
        <w:rPr>
          <w:rFonts w:ascii="Verdana" w:hAnsi="Verdana" w:cs="Arial"/>
        </w:rPr>
      </w:pPr>
      <w:proofErr w:type="gramStart"/>
      <w:r w:rsidRPr="006E2CF3">
        <w:rPr>
          <w:rFonts w:ascii="Verdana" w:hAnsi="Verdana" w:cs="Arial"/>
        </w:rPr>
        <w:t>15.1.1 As</w:t>
      </w:r>
      <w:proofErr w:type="gramEnd"/>
      <w:r w:rsidRPr="006E2CF3">
        <w:rPr>
          <w:rFonts w:ascii="Verdana" w:hAnsi="Verdana" w:cs="Arial"/>
        </w:rPr>
        <w:t xml:space="preserve"> partes indicarão no ato da assinatura deste termo os seus endereços eletrônicos pelos quais receberão as comunicações.</w:t>
      </w:r>
    </w:p>
    <w:p w:rsidR="002230D2" w:rsidRPr="006E2CF3" w:rsidRDefault="002230D2" w:rsidP="002230D2">
      <w:pPr>
        <w:spacing w:after="120"/>
        <w:ind w:left="708"/>
        <w:jc w:val="both"/>
        <w:rPr>
          <w:rFonts w:ascii="Verdana" w:hAnsi="Verdana" w:cs="Arial"/>
        </w:rPr>
      </w:pPr>
      <w:r w:rsidRPr="006E2CF3">
        <w:rPr>
          <w:rFonts w:ascii="Verdana" w:hAnsi="Verdana" w:cs="Arial"/>
        </w:rPr>
        <w:t xml:space="preserve">15.1.1.1 Na hipótese </w:t>
      </w:r>
      <w:proofErr w:type="gramStart"/>
      <w:r w:rsidRPr="006E2CF3">
        <w:rPr>
          <w:rFonts w:ascii="Verdana" w:hAnsi="Verdana" w:cs="Arial"/>
        </w:rPr>
        <w:t>dos</w:t>
      </w:r>
      <w:proofErr w:type="gramEnd"/>
      <w:r w:rsidRPr="006E2CF3">
        <w:rPr>
          <w:rFonts w:ascii="Verdana" w:hAnsi="Verdana" w:cs="Arial"/>
        </w:rPr>
        <w:t xml:space="preserve"> mesmos serem alterados, tal modificação deverá ser comunicado no prazo de 24 horas de forma oficial, devidamente autuado neste processo. </w:t>
      </w:r>
    </w:p>
    <w:p w:rsidR="002230D2" w:rsidRPr="006E2CF3" w:rsidRDefault="002230D2" w:rsidP="002230D2">
      <w:pPr>
        <w:spacing w:after="120"/>
        <w:ind w:left="426"/>
        <w:jc w:val="both"/>
        <w:rPr>
          <w:rFonts w:ascii="Verdana" w:hAnsi="Verdana" w:cs="Arial"/>
        </w:rPr>
      </w:pPr>
      <w:proofErr w:type="gramStart"/>
      <w:r w:rsidRPr="006E2CF3">
        <w:rPr>
          <w:rFonts w:ascii="Verdana" w:hAnsi="Verdana" w:cs="Arial"/>
        </w:rPr>
        <w:t>15.1.2 As</w:t>
      </w:r>
      <w:proofErr w:type="gramEnd"/>
      <w:r w:rsidRPr="006E2CF3">
        <w:rPr>
          <w:rFonts w:ascii="Verdana" w:hAnsi="Verdana" w:cs="Arial"/>
        </w:rPr>
        <w:t xml:space="preserve"> comunicações serão consideradas regularmente recebidas quando enviadas ao e-mail expressamente indicado pelas partes. </w:t>
      </w:r>
    </w:p>
    <w:p w:rsidR="002230D2" w:rsidRPr="006E2CF3" w:rsidRDefault="002230D2" w:rsidP="002230D2">
      <w:pPr>
        <w:spacing w:after="120"/>
        <w:jc w:val="both"/>
        <w:rPr>
          <w:rFonts w:ascii="Verdana" w:hAnsi="Verdana" w:cs="Arial"/>
        </w:rPr>
      </w:pPr>
      <w:r w:rsidRPr="006E2CF3">
        <w:rPr>
          <w:rFonts w:ascii="Verdana" w:hAnsi="Verdana" w:cs="Arial"/>
        </w:rPr>
        <w:t>15.2 Documentos de quaisquer naturezas</w:t>
      </w:r>
      <w:r w:rsidR="00C32173">
        <w:rPr>
          <w:rFonts w:ascii="Verdana" w:hAnsi="Verdana" w:cs="Arial"/>
        </w:rPr>
        <w:t xml:space="preserve"> </w:t>
      </w:r>
      <w:r w:rsidRPr="006E2CF3">
        <w:rPr>
          <w:rFonts w:ascii="Verdana" w:hAnsi="Verdana" w:cs="Arial"/>
        </w:rPr>
        <w:t xml:space="preserve">resultantes de transmissão eletrônica não poderão se constituir em peças de processo, e os respectivos originais deverão ser encaminhados no prazo de cinco dias; </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15.3 As</w:t>
      </w:r>
      <w:proofErr w:type="gramEnd"/>
      <w:r w:rsidRPr="006E2CF3">
        <w:rPr>
          <w:rFonts w:ascii="Verdana" w:hAnsi="Verdana" w:cs="Arial"/>
        </w:rPr>
        <w:t xml:space="preserve"> reuniões entre os representantes credenciados pelos partícipes, bem como quaisquer ocorrências que possam ter implicações neste termo de colaboração/termo de fomento, serão aceitas somente se registradas em ata ou relatórios circunstanciados.</w:t>
      </w:r>
    </w:p>
    <w:p w:rsidR="002230D2" w:rsidRPr="00C32173" w:rsidRDefault="002230D2" w:rsidP="002230D2">
      <w:pPr>
        <w:spacing w:before="480" w:after="240"/>
        <w:jc w:val="both"/>
        <w:rPr>
          <w:rStyle w:val="Forte"/>
          <w:rFonts w:ascii="Verdana" w:hAnsi="Verdana" w:cs="Tahoma"/>
          <w:b w:val="0"/>
          <w:color w:val="000000"/>
        </w:rPr>
      </w:pPr>
      <w:r w:rsidRPr="00C32173">
        <w:rPr>
          <w:rFonts w:ascii="Verdana" w:hAnsi="Verdana" w:cs="Arial"/>
        </w:rPr>
        <w:t>CLÁUSULA DÉCIMA SEXTA–</w:t>
      </w:r>
      <w:r w:rsidRPr="00C32173">
        <w:rPr>
          <w:rStyle w:val="Forte"/>
          <w:rFonts w:ascii="Verdana" w:hAnsi="Verdana" w:cs="Tahoma"/>
          <w:b w:val="0"/>
          <w:color w:val="000000"/>
        </w:rPr>
        <w:t xml:space="preserve"> DA CONDUTA ÉTICA</w:t>
      </w:r>
    </w:p>
    <w:p w:rsidR="002230D2" w:rsidRPr="00C32173" w:rsidRDefault="002230D2" w:rsidP="002230D2">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rsidR="002230D2" w:rsidRPr="00C32173" w:rsidRDefault="002230D2" w:rsidP="002230D2">
      <w:pPr>
        <w:jc w:val="both"/>
        <w:rPr>
          <w:rStyle w:val="Forte"/>
          <w:rFonts w:ascii="Verdana" w:hAnsi="Verdana" w:cs="Tahoma"/>
          <w:b w:val="0"/>
          <w:color w:val="000000" w:themeColor="text1"/>
        </w:rPr>
      </w:pPr>
    </w:p>
    <w:p w:rsidR="002230D2" w:rsidRPr="00C32173" w:rsidRDefault="002230D2" w:rsidP="002230D2">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rsidR="002230D2" w:rsidRPr="00C32173" w:rsidRDefault="002230D2" w:rsidP="002230D2">
      <w:pPr>
        <w:ind w:left="426"/>
        <w:jc w:val="both"/>
        <w:rPr>
          <w:rStyle w:val="Forte"/>
          <w:rFonts w:ascii="Verdana" w:hAnsi="Verdana" w:cs="Tahoma"/>
          <w:b w:val="0"/>
          <w:color w:val="000000" w:themeColor="text1"/>
        </w:rPr>
      </w:pPr>
    </w:p>
    <w:p w:rsidR="002230D2" w:rsidRPr="00C32173" w:rsidRDefault="002230D2" w:rsidP="002230D2">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rsidR="002230D2" w:rsidRPr="00C32173" w:rsidRDefault="002230D2" w:rsidP="002230D2">
      <w:pPr>
        <w:ind w:left="426"/>
        <w:jc w:val="both"/>
        <w:rPr>
          <w:rStyle w:val="Forte"/>
          <w:rFonts w:ascii="Verdana" w:hAnsi="Verdana" w:cs="Tahoma"/>
          <w:b w:val="0"/>
          <w:color w:val="000000" w:themeColor="text1"/>
        </w:rPr>
      </w:pPr>
    </w:p>
    <w:p w:rsidR="002230D2" w:rsidRPr="00C32173" w:rsidRDefault="002230D2" w:rsidP="002230D2">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 As partes comprometem-se, ainda, a:</w:t>
      </w:r>
    </w:p>
    <w:p w:rsidR="002230D2" w:rsidRPr="00C32173" w:rsidRDefault="002230D2" w:rsidP="002230D2">
      <w:pPr>
        <w:ind w:left="708"/>
        <w:jc w:val="both"/>
        <w:rPr>
          <w:rStyle w:val="Forte"/>
          <w:rFonts w:ascii="Verdana" w:hAnsi="Verdana" w:cs="Tahoma"/>
          <w:b w:val="0"/>
          <w:color w:val="000000" w:themeColor="text1"/>
        </w:rPr>
      </w:pPr>
    </w:p>
    <w:p w:rsidR="002230D2" w:rsidRPr="00C32173" w:rsidRDefault="002230D2" w:rsidP="002230D2">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16.1.3.1. Prestar obediência às leis, ao sistema legal, às diretrizes e regulamentos aplicáveis, evitando violações puníveis, bem como aplicação de multas e outras penalidades;</w:t>
      </w:r>
    </w:p>
    <w:p w:rsidR="002230D2" w:rsidRPr="00C32173" w:rsidRDefault="002230D2" w:rsidP="002230D2">
      <w:pPr>
        <w:ind w:left="708"/>
        <w:jc w:val="both"/>
        <w:rPr>
          <w:rStyle w:val="Forte"/>
          <w:rFonts w:ascii="Verdana" w:hAnsi="Verdana" w:cs="Tahoma"/>
          <w:b w:val="0"/>
          <w:color w:val="000000" w:themeColor="text1"/>
        </w:rPr>
      </w:pPr>
    </w:p>
    <w:p w:rsidR="002230D2" w:rsidRPr="00C32173" w:rsidRDefault="002230D2" w:rsidP="002230D2">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16.1.3.2. </w:t>
      </w:r>
      <w:proofErr w:type="gramStart"/>
      <w:r w:rsidRPr="00C32173">
        <w:rPr>
          <w:rStyle w:val="Forte"/>
          <w:rFonts w:ascii="Verdana" w:hAnsi="Verdana" w:cs="Tahoma"/>
          <w:b w:val="0"/>
          <w:color w:val="000000" w:themeColor="text1"/>
        </w:rPr>
        <w:t>preservar</w:t>
      </w:r>
      <w:proofErr w:type="gramEnd"/>
      <w:r w:rsidRPr="00C32173">
        <w:rPr>
          <w:rStyle w:val="Forte"/>
          <w:rFonts w:ascii="Verdana" w:hAnsi="Verdana" w:cs="Tahoma"/>
          <w:b w:val="0"/>
          <w:color w:val="000000" w:themeColor="text1"/>
        </w:rPr>
        <w:t xml:space="preserve"> a imagem das Partes, comportando-se de maneira adequada e com urbanidade;</w:t>
      </w:r>
    </w:p>
    <w:p w:rsidR="002230D2" w:rsidRPr="00C32173" w:rsidRDefault="002230D2" w:rsidP="002230D2">
      <w:pPr>
        <w:ind w:left="567"/>
        <w:jc w:val="both"/>
        <w:rPr>
          <w:rStyle w:val="Forte"/>
          <w:rFonts w:ascii="Verdana" w:hAnsi="Verdana" w:cs="Tahoma"/>
          <w:b w:val="0"/>
          <w:color w:val="000000" w:themeColor="text1"/>
        </w:rPr>
      </w:pPr>
    </w:p>
    <w:p w:rsidR="002230D2" w:rsidRPr="00C32173" w:rsidRDefault="002230D2" w:rsidP="002230D2">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16.1.3.3. </w:t>
      </w:r>
      <w:proofErr w:type="gramStart"/>
      <w:r w:rsidRPr="00C32173">
        <w:rPr>
          <w:rStyle w:val="Forte"/>
          <w:rFonts w:ascii="Verdana" w:hAnsi="Verdana" w:cs="Tahoma"/>
          <w:b w:val="0"/>
          <w:color w:val="000000" w:themeColor="text1"/>
        </w:rPr>
        <w:t>respeitar</w:t>
      </w:r>
      <w:proofErr w:type="gramEnd"/>
      <w:r w:rsidRPr="00C32173">
        <w:rPr>
          <w:rStyle w:val="Forte"/>
          <w:rFonts w:ascii="Verdana" w:hAnsi="Verdana" w:cs="Tahoma"/>
          <w:b w:val="0"/>
          <w:color w:val="000000" w:themeColor="text1"/>
        </w:rPr>
        <w:t xml:space="preserve"> a dignidade pessoal, privacidade e os direitos pessoais de todos os indivíduos, com os quais mantenham relações;</w:t>
      </w:r>
    </w:p>
    <w:p w:rsidR="002230D2" w:rsidRPr="00C32173" w:rsidRDefault="002230D2" w:rsidP="002230D2">
      <w:pPr>
        <w:ind w:left="709"/>
        <w:jc w:val="both"/>
        <w:rPr>
          <w:rStyle w:val="Forte"/>
          <w:rFonts w:ascii="Verdana" w:hAnsi="Verdana" w:cs="Tahoma"/>
          <w:b w:val="0"/>
          <w:color w:val="000000" w:themeColor="text1"/>
        </w:rPr>
      </w:pPr>
    </w:p>
    <w:p w:rsidR="002230D2" w:rsidRPr="00C32173" w:rsidRDefault="002230D2" w:rsidP="002230D2">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16.1.3.4. </w:t>
      </w:r>
      <w:proofErr w:type="gramStart"/>
      <w:r w:rsidRPr="00C32173">
        <w:rPr>
          <w:rStyle w:val="Forte"/>
          <w:rFonts w:ascii="Verdana" w:hAnsi="Verdana" w:cs="Tahoma"/>
          <w:b w:val="0"/>
          <w:color w:val="000000" w:themeColor="text1"/>
        </w:rPr>
        <w:t>não</w:t>
      </w:r>
      <w:proofErr w:type="gramEnd"/>
      <w:r w:rsidRPr="00C32173">
        <w:rPr>
          <w:rStyle w:val="Forte"/>
          <w:rFonts w:ascii="Verdana" w:hAnsi="Verdana" w:cs="Tahoma"/>
          <w:b w:val="0"/>
          <w:color w:val="000000" w:themeColor="text1"/>
        </w:rPr>
        <w:t xml:space="preserve"> oferecer e nem receber vantagem monetárias ou de qualquer outro tipo a terceiros, de maneira ilícita e que não se justifique pela natureza da atividade desenvolvida; </w:t>
      </w:r>
    </w:p>
    <w:p w:rsidR="002230D2" w:rsidRPr="00C32173" w:rsidRDefault="002230D2" w:rsidP="002230D2">
      <w:pPr>
        <w:ind w:left="709"/>
        <w:jc w:val="both"/>
        <w:rPr>
          <w:rStyle w:val="Forte"/>
          <w:rFonts w:ascii="Verdana" w:hAnsi="Verdana" w:cs="Tahoma"/>
          <w:b w:val="0"/>
          <w:color w:val="000000" w:themeColor="text1"/>
        </w:rPr>
      </w:pPr>
    </w:p>
    <w:p w:rsidR="002230D2" w:rsidRPr="00C32173" w:rsidRDefault="002230D2" w:rsidP="002230D2">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16.1.3.5. </w:t>
      </w:r>
      <w:proofErr w:type="gramStart"/>
      <w:r w:rsidRPr="00C32173">
        <w:rPr>
          <w:rStyle w:val="Forte"/>
          <w:rFonts w:ascii="Verdana" w:hAnsi="Verdana" w:cs="Tahoma"/>
          <w:b w:val="0"/>
          <w:color w:val="000000" w:themeColor="text1"/>
        </w:rPr>
        <w:t>agir</w:t>
      </w:r>
      <w:proofErr w:type="gramEnd"/>
      <w:r w:rsidRPr="00C32173">
        <w:rPr>
          <w:rStyle w:val="Forte"/>
          <w:rFonts w:ascii="Verdana" w:hAnsi="Verdana" w:cs="Tahoma"/>
          <w:b w:val="0"/>
          <w:color w:val="000000" w:themeColor="text1"/>
        </w:rPr>
        <w:t xml:space="preserve"> com honestidade, lealdade, integridade, respeitando os princípios da boa-fé, evitando conflitos de interesse reais e aparentes, nos âmbitos pessoal e profissional;</w:t>
      </w:r>
    </w:p>
    <w:p w:rsidR="002230D2" w:rsidRPr="00C32173" w:rsidRDefault="002230D2" w:rsidP="002230D2">
      <w:pPr>
        <w:ind w:left="709"/>
        <w:jc w:val="both"/>
        <w:rPr>
          <w:rStyle w:val="Forte"/>
          <w:rFonts w:ascii="Verdana" w:hAnsi="Verdana" w:cs="Tahoma"/>
          <w:b w:val="0"/>
          <w:color w:val="000000" w:themeColor="text1"/>
        </w:rPr>
      </w:pPr>
    </w:p>
    <w:p w:rsidR="002230D2" w:rsidRPr="00C32173" w:rsidRDefault="002230D2" w:rsidP="002230D2">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16.1.3.6. </w:t>
      </w:r>
      <w:proofErr w:type="gramStart"/>
      <w:r w:rsidRPr="00C32173">
        <w:rPr>
          <w:rStyle w:val="Forte"/>
          <w:rFonts w:ascii="Verdana" w:hAnsi="Verdana" w:cs="Tahoma"/>
          <w:b w:val="0"/>
          <w:color w:val="000000" w:themeColor="text1"/>
        </w:rPr>
        <w:t>elaborar</w:t>
      </w:r>
      <w:proofErr w:type="gramEnd"/>
      <w:r w:rsidRPr="00C32173">
        <w:rPr>
          <w:rStyle w:val="Forte"/>
          <w:rFonts w:ascii="Verdana" w:hAnsi="Verdana" w:cs="Tahoma"/>
          <w:b w:val="0"/>
          <w:color w:val="000000" w:themeColor="text1"/>
        </w:rPr>
        <w:t xml:space="preserve"> relatórios e registros precisos e verdadeiros e de acordo com os princípios de contabilidade apropriados;</w:t>
      </w:r>
    </w:p>
    <w:p w:rsidR="002230D2" w:rsidRPr="00C32173" w:rsidRDefault="002230D2" w:rsidP="002230D2">
      <w:pPr>
        <w:ind w:left="709"/>
        <w:jc w:val="both"/>
        <w:rPr>
          <w:rStyle w:val="Forte"/>
          <w:rFonts w:ascii="Verdana" w:hAnsi="Verdana" w:cs="Tahoma"/>
          <w:b w:val="0"/>
          <w:color w:val="000000" w:themeColor="text1"/>
        </w:rPr>
      </w:pPr>
    </w:p>
    <w:p w:rsidR="002230D2" w:rsidRPr="00C32173" w:rsidRDefault="002230D2" w:rsidP="002230D2">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16.1.3.7. </w:t>
      </w:r>
      <w:proofErr w:type="gramStart"/>
      <w:r w:rsidRPr="00C32173">
        <w:rPr>
          <w:rStyle w:val="Forte"/>
          <w:rFonts w:ascii="Verdana" w:hAnsi="Verdana" w:cs="Tahoma"/>
          <w:b w:val="0"/>
          <w:color w:val="000000" w:themeColor="text1"/>
        </w:rPr>
        <w:t>não</w:t>
      </w:r>
      <w:proofErr w:type="gramEnd"/>
      <w:r w:rsidRPr="00C32173">
        <w:rPr>
          <w:rStyle w:val="Forte"/>
          <w:rFonts w:ascii="Verdana" w:hAnsi="Verdana" w:cs="Tahoma"/>
          <w:b w:val="0"/>
          <w:color w:val="000000" w:themeColor="text1"/>
        </w:rPr>
        <w:t xml:space="preserve"> utilizar mão-de-obra infantil ou submeter seus empregados a condições de trabalho subumanas;</w:t>
      </w:r>
    </w:p>
    <w:p w:rsidR="002230D2" w:rsidRPr="00C32173" w:rsidRDefault="002230D2" w:rsidP="002230D2">
      <w:pPr>
        <w:ind w:left="709"/>
        <w:jc w:val="both"/>
        <w:rPr>
          <w:rStyle w:val="Forte"/>
          <w:rFonts w:ascii="Verdana" w:hAnsi="Verdana" w:cs="Tahoma"/>
          <w:b w:val="0"/>
          <w:color w:val="000000" w:themeColor="text1"/>
        </w:rPr>
      </w:pPr>
    </w:p>
    <w:p w:rsidR="002230D2" w:rsidRPr="00C32173" w:rsidRDefault="002230D2" w:rsidP="002230D2">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16.1.3.8. </w:t>
      </w:r>
      <w:proofErr w:type="gramStart"/>
      <w:r w:rsidRPr="00C32173">
        <w:rPr>
          <w:rStyle w:val="Forte"/>
          <w:rFonts w:ascii="Verdana" w:hAnsi="Verdana" w:cs="Tahoma"/>
          <w:b w:val="0"/>
          <w:color w:val="000000" w:themeColor="text1"/>
        </w:rPr>
        <w:t>agir</w:t>
      </w:r>
      <w:proofErr w:type="gramEnd"/>
      <w:r w:rsidRPr="00C32173">
        <w:rPr>
          <w:rStyle w:val="Forte"/>
          <w:rFonts w:ascii="Verdana" w:hAnsi="Verdana" w:cs="Tahoma"/>
          <w:b w:val="0"/>
          <w:color w:val="000000" w:themeColor="text1"/>
        </w:rPr>
        <w:t xml:space="preserve">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rsidR="002230D2" w:rsidRPr="00C32173" w:rsidRDefault="002230D2" w:rsidP="002230D2">
      <w:pPr>
        <w:ind w:left="709"/>
        <w:jc w:val="both"/>
        <w:rPr>
          <w:rStyle w:val="Forte"/>
          <w:rFonts w:ascii="Verdana" w:hAnsi="Verdana" w:cs="Tahoma"/>
          <w:b w:val="0"/>
          <w:color w:val="000000" w:themeColor="text1"/>
        </w:rPr>
      </w:pPr>
    </w:p>
    <w:p w:rsidR="002230D2" w:rsidRPr="00C32173" w:rsidRDefault="002230D2" w:rsidP="002230D2">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16.1.3.9. </w:t>
      </w:r>
      <w:proofErr w:type="gramStart"/>
      <w:r w:rsidRPr="00C32173">
        <w:rPr>
          <w:rStyle w:val="Forte"/>
          <w:rFonts w:ascii="Verdana" w:hAnsi="Verdana" w:cs="Tahoma"/>
          <w:b w:val="0"/>
          <w:color w:val="000000" w:themeColor="text1"/>
        </w:rPr>
        <w:t>promover</w:t>
      </w:r>
      <w:proofErr w:type="gramEnd"/>
      <w:r w:rsidRPr="00C32173">
        <w:rPr>
          <w:rStyle w:val="Forte"/>
          <w:rFonts w:ascii="Verdana" w:hAnsi="Verdana" w:cs="Tahoma"/>
          <w:b w:val="0"/>
          <w:color w:val="000000" w:themeColor="text1"/>
        </w:rPr>
        <w:t xml:space="preserve"> o comportamento ético de forma proativa, como parceiro responsável. </w:t>
      </w:r>
    </w:p>
    <w:p w:rsidR="002230D2" w:rsidRPr="006E2CF3" w:rsidRDefault="002230D2" w:rsidP="002230D2">
      <w:pPr>
        <w:ind w:left="709"/>
        <w:jc w:val="both"/>
        <w:rPr>
          <w:rStyle w:val="Forte"/>
          <w:rFonts w:ascii="Verdana" w:hAnsi="Verdana" w:cs="Tahoma"/>
          <w:b w:val="0"/>
          <w:color w:val="000000" w:themeColor="text1"/>
        </w:rPr>
      </w:pPr>
    </w:p>
    <w:p w:rsidR="002230D2" w:rsidRPr="006E2CF3" w:rsidRDefault="002230D2" w:rsidP="002230D2">
      <w:pPr>
        <w:spacing w:before="480" w:after="240"/>
        <w:jc w:val="both"/>
        <w:rPr>
          <w:rFonts w:ascii="Verdana" w:hAnsi="Verdana" w:cs="Arial"/>
          <w:b/>
        </w:rPr>
      </w:pPr>
      <w:r w:rsidRPr="006E2CF3">
        <w:rPr>
          <w:rFonts w:ascii="Verdana" w:hAnsi="Verdana" w:cs="Arial"/>
          <w:b/>
        </w:rPr>
        <w:t>CLÁUSULA DÉCIMA SÉTIMA -DA CONCILIAÇÃO E FORO</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17.1 Ocorrendo</w:t>
      </w:r>
      <w:proofErr w:type="gramEnd"/>
      <w:r w:rsidRPr="006E2CF3">
        <w:rPr>
          <w:rFonts w:ascii="Verdana" w:hAnsi="Verdana" w:cs="Arial"/>
        </w:rPr>
        <w:t xml:space="preserve"> controvérsias na execução desta parceria as partes buscarão o apoio da PROCURADORIA GERAL do Município para a mediação do conflito e a sua solução administrativa.</w:t>
      </w:r>
    </w:p>
    <w:p w:rsidR="002230D2" w:rsidRPr="006E2CF3" w:rsidRDefault="002230D2" w:rsidP="002230D2">
      <w:pPr>
        <w:spacing w:after="120"/>
        <w:jc w:val="both"/>
        <w:rPr>
          <w:rFonts w:ascii="Verdana" w:hAnsi="Verdana" w:cs="Arial"/>
        </w:rPr>
      </w:pPr>
      <w:proofErr w:type="gramStart"/>
      <w:r w:rsidRPr="006E2CF3">
        <w:rPr>
          <w:rFonts w:ascii="Verdana" w:hAnsi="Verdana" w:cs="Arial"/>
        </w:rPr>
        <w:t>17.2 Não</w:t>
      </w:r>
      <w:proofErr w:type="gramEnd"/>
      <w:r w:rsidRPr="006E2CF3">
        <w:rPr>
          <w:rFonts w:ascii="Verdana" w:hAnsi="Verdana" w:cs="Arial"/>
        </w:rPr>
        <w:t xml:space="preserve"> sendo alcançada a conciliação administrativa as partes elegem o foro a Vara da Fazenda Pública Municipal de Cariacica - Comarca da capital do Estado do Espírito Santo, para dirimir os conflitos decorrentes da execução desta parceria.  </w:t>
      </w:r>
    </w:p>
    <w:p w:rsidR="002230D2" w:rsidRPr="006E2CF3" w:rsidRDefault="002230D2" w:rsidP="002230D2">
      <w:pPr>
        <w:spacing w:after="120"/>
        <w:jc w:val="both"/>
        <w:rPr>
          <w:rFonts w:ascii="Verdana" w:hAnsi="Verdana" w:cs="Arial"/>
        </w:rPr>
      </w:pPr>
      <w:r w:rsidRPr="006E2CF3">
        <w:rPr>
          <w:rFonts w:ascii="Verdana" w:hAnsi="Verdana" w:cs="Arial"/>
        </w:rPr>
        <w:t>E, por assim estarem plenamente</w:t>
      </w:r>
      <w:r w:rsidR="00C32173">
        <w:rPr>
          <w:rFonts w:ascii="Verdana" w:hAnsi="Verdana" w:cs="Arial"/>
        </w:rPr>
        <w:t xml:space="preserve"> </w:t>
      </w:r>
      <w:r w:rsidRPr="006E2CF3">
        <w:rPr>
          <w:rFonts w:ascii="Verdana" w:hAnsi="Verdana" w:cs="Arial"/>
        </w:rPr>
        <w:t>de acordo,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rsidR="002230D2" w:rsidRPr="006E2CF3" w:rsidRDefault="002230D2" w:rsidP="002230D2">
      <w:pPr>
        <w:spacing w:after="120"/>
        <w:jc w:val="both"/>
        <w:rPr>
          <w:rFonts w:ascii="Verdana" w:hAnsi="Verdana" w:cs="Arial"/>
        </w:rPr>
      </w:pPr>
      <w:r w:rsidRPr="006E2CF3">
        <w:rPr>
          <w:rFonts w:ascii="Verdana" w:hAnsi="Verdana" w:cs="Arial"/>
        </w:rPr>
        <w:t xml:space="preserve">Cariacica/ </w:t>
      </w:r>
      <w:proofErr w:type="gramStart"/>
      <w:r w:rsidRPr="006E2CF3">
        <w:rPr>
          <w:rFonts w:ascii="Verdana" w:hAnsi="Verdana" w:cs="Arial"/>
        </w:rPr>
        <w:t>ES,  de</w:t>
      </w:r>
      <w:proofErr w:type="gramEnd"/>
      <w:r w:rsidRPr="006E2CF3">
        <w:rPr>
          <w:rFonts w:ascii="Verdana" w:hAnsi="Verdana" w:cs="Arial"/>
        </w:rPr>
        <w:t xml:space="preserve">         </w:t>
      </w:r>
      <w:proofErr w:type="spellStart"/>
      <w:r w:rsidRPr="006E2CF3">
        <w:rPr>
          <w:rFonts w:ascii="Verdana" w:hAnsi="Verdana" w:cs="Arial"/>
        </w:rPr>
        <w:t>de</w:t>
      </w:r>
      <w:proofErr w:type="spellEnd"/>
      <w:r w:rsidRPr="006E2CF3">
        <w:rPr>
          <w:rFonts w:ascii="Verdana" w:hAnsi="Verdana" w:cs="Arial"/>
        </w:rPr>
        <w:t xml:space="preserve"> 2021.</w:t>
      </w:r>
    </w:p>
    <w:p w:rsidR="002230D2" w:rsidRPr="006E2CF3" w:rsidRDefault="002230D2" w:rsidP="002230D2">
      <w:pPr>
        <w:spacing w:after="120"/>
        <w:jc w:val="both"/>
        <w:rPr>
          <w:rFonts w:ascii="Verdana" w:hAnsi="Verdana" w:cs="Arial"/>
          <w:b/>
        </w:rPr>
      </w:pPr>
    </w:p>
    <w:p w:rsidR="002230D2" w:rsidRPr="006E2CF3" w:rsidRDefault="002230D2" w:rsidP="002230D2">
      <w:pPr>
        <w:jc w:val="center"/>
        <w:rPr>
          <w:rFonts w:ascii="Verdana" w:hAnsi="Verdana" w:cs="Arial"/>
          <w:b/>
          <w:color w:val="000000"/>
          <w:shd w:val="clear" w:color="auto" w:fill="FFFFFF"/>
        </w:rPr>
      </w:pPr>
    </w:p>
    <w:p w:rsidR="002230D2" w:rsidRPr="006E2CF3" w:rsidRDefault="002230D2" w:rsidP="002230D2">
      <w:pPr>
        <w:jc w:val="center"/>
        <w:rPr>
          <w:rFonts w:ascii="Verdana" w:hAnsi="Verdana" w:cs="Arial"/>
          <w:b/>
        </w:rPr>
      </w:pPr>
    </w:p>
    <w:p w:rsidR="002230D2" w:rsidRPr="006E2CF3" w:rsidRDefault="002230D2" w:rsidP="002230D2">
      <w:pPr>
        <w:jc w:val="center"/>
        <w:rPr>
          <w:rFonts w:ascii="Verdana" w:hAnsi="Verdana" w:cs="Arial"/>
        </w:rPr>
      </w:pPr>
      <w:r w:rsidRPr="006E2CF3">
        <w:rPr>
          <w:rFonts w:ascii="Verdana" w:hAnsi="Verdana" w:cs="Verdana"/>
          <w:b/>
          <w:bCs/>
        </w:rPr>
        <w:t>SÉRGIO LUIS CÔGO</w:t>
      </w:r>
    </w:p>
    <w:p w:rsidR="002230D2" w:rsidRPr="006E2CF3" w:rsidRDefault="002230D2" w:rsidP="002230D2">
      <w:pPr>
        <w:jc w:val="center"/>
        <w:rPr>
          <w:rFonts w:ascii="Verdana" w:hAnsi="Verdana" w:cs="Arial"/>
        </w:rPr>
      </w:pPr>
      <w:r w:rsidRPr="006E2CF3">
        <w:rPr>
          <w:rFonts w:ascii="Verdana" w:hAnsi="Verdana" w:cs="Arial"/>
        </w:rPr>
        <w:t>SECRETÁRIO MUNICIPAL DE ESPORTE E LAZER</w:t>
      </w:r>
    </w:p>
    <w:p w:rsidR="002230D2" w:rsidRPr="006E2CF3" w:rsidRDefault="002230D2" w:rsidP="002230D2">
      <w:pPr>
        <w:jc w:val="center"/>
        <w:rPr>
          <w:rFonts w:ascii="Verdana" w:hAnsi="Verdana" w:cs="Arial"/>
        </w:rPr>
      </w:pPr>
      <w:r w:rsidRPr="006E2CF3">
        <w:rPr>
          <w:rFonts w:ascii="Verdana" w:hAnsi="Verdana" w:cs="Arial"/>
        </w:rPr>
        <w:t>MUNICÍPIO</w:t>
      </w:r>
    </w:p>
    <w:p w:rsidR="002230D2" w:rsidRDefault="002230D2" w:rsidP="002230D2">
      <w:pPr>
        <w:jc w:val="center"/>
        <w:rPr>
          <w:rFonts w:ascii="Verdana" w:hAnsi="Verdana" w:cs="Arial"/>
        </w:rPr>
      </w:pPr>
    </w:p>
    <w:p w:rsidR="002230D2" w:rsidRDefault="002230D2" w:rsidP="002230D2">
      <w:pPr>
        <w:jc w:val="center"/>
        <w:rPr>
          <w:rFonts w:ascii="Verdana" w:hAnsi="Verdana" w:cs="Arial"/>
        </w:rPr>
      </w:pPr>
    </w:p>
    <w:p w:rsidR="002230D2" w:rsidRPr="006E2CF3" w:rsidRDefault="002230D2" w:rsidP="002230D2">
      <w:pPr>
        <w:jc w:val="center"/>
        <w:rPr>
          <w:rFonts w:ascii="Verdana" w:hAnsi="Verdana" w:cs="Arial"/>
        </w:rPr>
      </w:pPr>
      <w:r w:rsidRPr="006E2CF3">
        <w:rPr>
          <w:rFonts w:ascii="Verdana" w:hAnsi="Verdana" w:cs="Arial"/>
        </w:rPr>
        <w:t>(...)</w:t>
      </w:r>
    </w:p>
    <w:p w:rsidR="002230D2" w:rsidRPr="006E2CF3" w:rsidRDefault="002230D2" w:rsidP="002230D2">
      <w:pPr>
        <w:jc w:val="center"/>
        <w:rPr>
          <w:rFonts w:ascii="Verdana" w:hAnsi="Verdana" w:cs="Arial"/>
        </w:rPr>
      </w:pPr>
      <w:r w:rsidRPr="006E2CF3">
        <w:rPr>
          <w:rFonts w:ascii="Verdana" w:hAnsi="Verdana" w:cs="Arial"/>
        </w:rPr>
        <w:t>ENTIDADE</w:t>
      </w:r>
    </w:p>
    <w:p w:rsidR="002230D2" w:rsidRPr="006E2CF3" w:rsidRDefault="002230D2" w:rsidP="002230D2">
      <w:pPr>
        <w:spacing w:after="120"/>
        <w:rPr>
          <w:rFonts w:ascii="Verdana" w:hAnsi="Verdana" w:cs="Arial"/>
          <w:b/>
        </w:rPr>
      </w:pPr>
    </w:p>
    <w:p w:rsidR="002230D2" w:rsidRDefault="002230D2" w:rsidP="002230D2">
      <w:pPr>
        <w:spacing w:after="120"/>
        <w:rPr>
          <w:rFonts w:ascii="Verdana" w:hAnsi="Verdana" w:cs="Arial"/>
        </w:rPr>
      </w:pPr>
    </w:p>
    <w:p w:rsidR="002230D2" w:rsidRPr="006E2CF3" w:rsidRDefault="002230D2" w:rsidP="002230D2">
      <w:pPr>
        <w:spacing w:after="120"/>
        <w:rPr>
          <w:rFonts w:ascii="Verdana" w:hAnsi="Verdana" w:cs="Arial"/>
        </w:rPr>
      </w:pPr>
      <w:r w:rsidRPr="006E2CF3">
        <w:rPr>
          <w:rFonts w:ascii="Verdana" w:hAnsi="Verdana" w:cs="Arial"/>
        </w:rPr>
        <w:t xml:space="preserve">TESTEMUNHAS: </w:t>
      </w:r>
    </w:p>
    <w:p w:rsidR="002230D2" w:rsidRPr="006E2CF3" w:rsidRDefault="002230D2" w:rsidP="002230D2">
      <w:pPr>
        <w:spacing w:after="120"/>
        <w:rPr>
          <w:rFonts w:ascii="Verdana" w:hAnsi="Verdana" w:cs="Arial"/>
          <w:b/>
        </w:rPr>
      </w:pPr>
    </w:p>
    <w:p w:rsidR="002230D2" w:rsidRPr="006E2CF3" w:rsidRDefault="002230D2" w:rsidP="002230D2">
      <w:pPr>
        <w:spacing w:after="120"/>
        <w:rPr>
          <w:rFonts w:ascii="Verdana" w:hAnsi="Verdana" w:cs="Arial"/>
        </w:rPr>
      </w:pPr>
      <w:r w:rsidRPr="006E2CF3">
        <w:rPr>
          <w:rFonts w:ascii="Verdana" w:hAnsi="Verdana" w:cs="Arial"/>
        </w:rPr>
        <w:t>1:______________________</w:t>
      </w:r>
    </w:p>
    <w:p w:rsidR="002230D2" w:rsidRPr="006E2CF3" w:rsidRDefault="002230D2" w:rsidP="002230D2">
      <w:pPr>
        <w:spacing w:after="120"/>
        <w:rPr>
          <w:rFonts w:ascii="Verdana" w:hAnsi="Verdana" w:cs="Arial"/>
        </w:rPr>
      </w:pPr>
      <w:r w:rsidRPr="006E2CF3">
        <w:rPr>
          <w:rFonts w:ascii="Verdana" w:hAnsi="Verdana" w:cs="Arial"/>
        </w:rPr>
        <w:t>NOME:</w:t>
      </w:r>
    </w:p>
    <w:p w:rsidR="002230D2" w:rsidRPr="006E2CF3" w:rsidRDefault="002230D2" w:rsidP="002230D2">
      <w:pPr>
        <w:spacing w:after="120"/>
        <w:rPr>
          <w:rFonts w:ascii="Verdana" w:hAnsi="Verdana" w:cs="Arial"/>
        </w:rPr>
      </w:pPr>
      <w:r w:rsidRPr="006E2CF3">
        <w:rPr>
          <w:rFonts w:ascii="Verdana" w:hAnsi="Verdana" w:cs="Arial"/>
        </w:rPr>
        <w:t>CPF</w:t>
      </w:r>
    </w:p>
    <w:p w:rsidR="002230D2" w:rsidRDefault="002230D2" w:rsidP="002230D2">
      <w:pPr>
        <w:spacing w:after="120"/>
        <w:rPr>
          <w:rFonts w:ascii="Verdana" w:hAnsi="Verdana" w:cs="Arial"/>
        </w:rPr>
      </w:pPr>
    </w:p>
    <w:p w:rsidR="002230D2" w:rsidRPr="006E2CF3" w:rsidRDefault="002230D2" w:rsidP="002230D2">
      <w:pPr>
        <w:spacing w:after="120"/>
        <w:rPr>
          <w:rFonts w:ascii="Verdana" w:hAnsi="Verdana" w:cs="Arial"/>
        </w:rPr>
      </w:pPr>
      <w:r w:rsidRPr="006E2CF3">
        <w:rPr>
          <w:rFonts w:ascii="Verdana" w:hAnsi="Verdana" w:cs="Arial"/>
        </w:rPr>
        <w:t>2:______________________</w:t>
      </w:r>
    </w:p>
    <w:p w:rsidR="002230D2" w:rsidRPr="006E2CF3" w:rsidRDefault="002230D2" w:rsidP="002230D2">
      <w:pPr>
        <w:spacing w:after="120"/>
        <w:rPr>
          <w:rFonts w:ascii="Verdana" w:hAnsi="Verdana" w:cs="Arial"/>
        </w:rPr>
      </w:pPr>
      <w:r w:rsidRPr="006E2CF3">
        <w:rPr>
          <w:rFonts w:ascii="Verdana" w:hAnsi="Verdana" w:cs="Arial"/>
        </w:rPr>
        <w:t>NOME:</w:t>
      </w:r>
    </w:p>
    <w:p w:rsidR="002230D2" w:rsidRPr="006E2CF3" w:rsidRDefault="002230D2" w:rsidP="002230D2">
      <w:pPr>
        <w:spacing w:after="120"/>
        <w:ind w:left="142" w:hanging="142"/>
        <w:rPr>
          <w:rFonts w:ascii="Verdana" w:hAnsi="Verdana" w:cs="Arial"/>
        </w:rPr>
      </w:pPr>
      <w:r w:rsidRPr="006E2CF3">
        <w:rPr>
          <w:rFonts w:ascii="Verdana" w:hAnsi="Verdana" w:cs="Arial"/>
        </w:rPr>
        <w:t>CPF</w:t>
      </w:r>
    </w:p>
    <w:p w:rsidR="008F1E3D" w:rsidRDefault="008F1E3D"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C32173" w:rsidRDefault="00C32173" w:rsidP="002230D2">
      <w:pPr>
        <w:widowControl w:val="0"/>
        <w:spacing w:before="120" w:after="120"/>
        <w:jc w:val="center"/>
        <w:rPr>
          <w:rFonts w:ascii="Arial" w:hAnsi="Arial" w:cs="Arial"/>
          <w:b/>
          <w:sz w:val="22"/>
          <w:szCs w:val="22"/>
        </w:rPr>
      </w:pPr>
    </w:p>
    <w:p w:rsidR="0085166B" w:rsidRDefault="0085166B" w:rsidP="002230D2">
      <w:pPr>
        <w:widowControl w:val="0"/>
        <w:spacing w:before="120" w:after="120"/>
        <w:jc w:val="center"/>
        <w:rPr>
          <w:rFonts w:ascii="Arial" w:hAnsi="Arial" w:cs="Arial"/>
          <w:b/>
          <w:sz w:val="22"/>
          <w:szCs w:val="22"/>
        </w:rPr>
      </w:pPr>
    </w:p>
    <w:p w:rsidR="0085166B" w:rsidRPr="00C61E44" w:rsidRDefault="0085166B" w:rsidP="0085166B">
      <w:pPr>
        <w:spacing w:before="120"/>
        <w:jc w:val="center"/>
        <w:rPr>
          <w:rFonts w:ascii="Arial" w:hAnsi="Arial" w:cs="Arial"/>
          <w:b/>
          <w:bCs/>
          <w:sz w:val="22"/>
          <w:szCs w:val="22"/>
        </w:rPr>
      </w:pPr>
      <w:r w:rsidRPr="00C61E44">
        <w:rPr>
          <w:rFonts w:ascii="Arial" w:hAnsi="Arial" w:cs="Arial"/>
          <w:b/>
          <w:bCs/>
          <w:sz w:val="22"/>
          <w:szCs w:val="22"/>
        </w:rPr>
        <w:t>PLANO DE TRABALHO</w:t>
      </w:r>
    </w:p>
    <w:p w:rsidR="0085166B" w:rsidRPr="00AA30F6" w:rsidRDefault="0085166B" w:rsidP="0085166B">
      <w:pPr>
        <w:pStyle w:val="PargrafodaLista"/>
        <w:numPr>
          <w:ilvl w:val="0"/>
          <w:numId w:val="15"/>
        </w:numPr>
        <w:spacing w:before="120"/>
        <w:rPr>
          <w:rFonts w:ascii="Arial" w:hAnsi="Arial" w:cs="Arial"/>
          <w:b/>
          <w:bCs/>
          <w:sz w:val="22"/>
          <w:szCs w:val="22"/>
        </w:rPr>
      </w:pPr>
      <w:r w:rsidRPr="00AA30F6">
        <w:rPr>
          <w:rFonts w:ascii="Arial" w:hAnsi="Arial" w:cs="Arial"/>
          <w:b/>
          <w:bCs/>
          <w:sz w:val="22"/>
          <w:szCs w:val="22"/>
        </w:rPr>
        <w:t>DADOS CADASTRAIS</w:t>
      </w:r>
    </w:p>
    <w:p w:rsidR="0085166B" w:rsidRDefault="0085166B" w:rsidP="0085166B">
      <w:pPr>
        <w:pStyle w:val="PargrafodaLista"/>
        <w:spacing w:before="120"/>
        <w:ind w:left="36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6"/>
        <w:gridCol w:w="170"/>
        <w:gridCol w:w="512"/>
        <w:gridCol w:w="1362"/>
        <w:gridCol w:w="478"/>
        <w:gridCol w:w="1157"/>
        <w:gridCol w:w="274"/>
        <w:gridCol w:w="816"/>
        <w:gridCol w:w="1639"/>
        <w:gridCol w:w="1656"/>
      </w:tblGrid>
      <w:tr w:rsidR="0085166B" w:rsidRPr="00C61E44" w:rsidTr="00947366">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Órgão/Entidade Proponente</w:t>
            </w:r>
            <w:r>
              <w:rPr>
                <w:rFonts w:ascii="Arial" w:hAnsi="Arial" w:cs="Arial"/>
                <w:sz w:val="22"/>
                <w:szCs w:val="22"/>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C.N.P.J</w:t>
            </w:r>
            <w:r>
              <w:rPr>
                <w:rFonts w:ascii="Arial" w:hAnsi="Arial" w:cs="Arial"/>
                <w:sz w:val="22"/>
                <w:szCs w:val="22"/>
              </w:rPr>
              <w:t xml:space="preserve">: </w:t>
            </w:r>
          </w:p>
        </w:tc>
      </w:tr>
      <w:tr w:rsidR="0085166B" w:rsidRPr="00C61E44" w:rsidTr="00947366">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color w:val="000000"/>
              </w:rPr>
            </w:pPr>
            <w:r w:rsidRPr="00C61E44">
              <w:rPr>
                <w:rFonts w:ascii="Arial" w:hAnsi="Arial" w:cs="Arial"/>
                <w:sz w:val="22"/>
                <w:szCs w:val="22"/>
              </w:rPr>
              <w:t>Endereço</w:t>
            </w:r>
            <w:r>
              <w:rPr>
                <w:rFonts w:ascii="Arial" w:hAnsi="Arial" w:cs="Arial"/>
                <w:sz w:val="22"/>
                <w:szCs w:val="22"/>
              </w:rPr>
              <w:t xml:space="preserve">: </w:t>
            </w:r>
          </w:p>
        </w:tc>
      </w:tr>
      <w:tr w:rsidR="0085166B" w:rsidRPr="00C61E44" w:rsidTr="00947366">
        <w:trPr>
          <w:trHeight w:val="516"/>
        </w:trPr>
        <w:tc>
          <w:tcPr>
            <w:tcW w:w="2426" w:type="dxa"/>
            <w:tcBorders>
              <w:top w:val="single" w:sz="4" w:space="0" w:color="auto"/>
              <w:left w:val="single" w:sz="4" w:space="0" w:color="auto"/>
              <w:bottom w:val="single" w:sz="4" w:space="0" w:color="auto"/>
              <w:right w:val="single" w:sz="4" w:space="0" w:color="auto"/>
            </w:tcBorders>
          </w:tcPr>
          <w:p w:rsidR="0085166B" w:rsidRPr="00C61E44" w:rsidRDefault="0085166B" w:rsidP="00947366">
            <w:pPr>
              <w:ind w:right="13"/>
              <w:rPr>
                <w:rFonts w:ascii="Arial" w:hAnsi="Arial" w:cs="Arial"/>
              </w:rPr>
            </w:pPr>
            <w:r w:rsidRPr="00C61E44">
              <w:rPr>
                <w:rFonts w:ascii="Arial" w:hAnsi="Arial" w:cs="Arial"/>
                <w:sz w:val="22"/>
                <w:szCs w:val="22"/>
              </w:rPr>
              <w:t>Cidade</w:t>
            </w:r>
            <w:r>
              <w:rPr>
                <w:rFonts w:ascii="Arial" w:hAnsi="Arial" w:cs="Arial"/>
                <w:sz w:val="22"/>
                <w:szCs w:val="22"/>
              </w:rPr>
              <w:t xml:space="preserve">: </w:t>
            </w:r>
          </w:p>
        </w:tc>
        <w:tc>
          <w:tcPr>
            <w:tcW w:w="682" w:type="dxa"/>
            <w:gridSpan w:val="2"/>
            <w:tcBorders>
              <w:top w:val="single" w:sz="4" w:space="0" w:color="auto"/>
              <w:left w:val="single" w:sz="4" w:space="0" w:color="auto"/>
              <w:bottom w:val="single" w:sz="4" w:space="0" w:color="auto"/>
              <w:right w:val="single" w:sz="4" w:space="0" w:color="auto"/>
            </w:tcBorders>
          </w:tcPr>
          <w:p w:rsidR="0085166B" w:rsidRPr="00C61E44" w:rsidRDefault="0085166B" w:rsidP="00947366">
            <w:pPr>
              <w:ind w:right="13"/>
              <w:rPr>
                <w:rFonts w:ascii="Arial" w:hAnsi="Arial" w:cs="Arial"/>
              </w:rPr>
            </w:pPr>
            <w:r w:rsidRPr="00C61E44">
              <w:rPr>
                <w:rFonts w:ascii="Arial" w:hAnsi="Arial" w:cs="Arial"/>
                <w:sz w:val="22"/>
                <w:szCs w:val="22"/>
              </w:rPr>
              <w:t>U.F.</w:t>
            </w:r>
          </w:p>
          <w:p w:rsidR="0085166B" w:rsidRPr="0018351E" w:rsidRDefault="0085166B" w:rsidP="00947366">
            <w:pPr>
              <w:autoSpaceDE w:val="0"/>
              <w:autoSpaceDN w:val="0"/>
              <w:ind w:right="13"/>
              <w:jc w:val="center"/>
              <w:rPr>
                <w:rFonts w:ascii="Arial" w:hAnsi="Arial" w:cs="Arial"/>
                <w:b/>
              </w:rPr>
            </w:pPr>
          </w:p>
        </w:tc>
        <w:tc>
          <w:tcPr>
            <w:tcW w:w="1362" w:type="dxa"/>
            <w:tcBorders>
              <w:top w:val="single" w:sz="4" w:space="0" w:color="auto"/>
              <w:left w:val="single" w:sz="4" w:space="0" w:color="auto"/>
              <w:bottom w:val="single" w:sz="4" w:space="0" w:color="auto"/>
              <w:right w:val="single" w:sz="4" w:space="0" w:color="auto"/>
            </w:tcBorders>
          </w:tcPr>
          <w:p w:rsidR="0085166B" w:rsidRDefault="0085166B" w:rsidP="00947366">
            <w:pPr>
              <w:ind w:right="13"/>
              <w:rPr>
                <w:rFonts w:ascii="Arial" w:hAnsi="Arial" w:cs="Arial"/>
              </w:rPr>
            </w:pPr>
            <w:r w:rsidRPr="00C61E44">
              <w:rPr>
                <w:rFonts w:ascii="Arial" w:hAnsi="Arial" w:cs="Arial"/>
                <w:sz w:val="22"/>
                <w:szCs w:val="22"/>
              </w:rPr>
              <w:t>C.E.P</w:t>
            </w:r>
            <w:r>
              <w:rPr>
                <w:rFonts w:ascii="Arial" w:hAnsi="Arial" w:cs="Arial"/>
                <w:sz w:val="22"/>
                <w:szCs w:val="22"/>
              </w:rPr>
              <w:t>:</w:t>
            </w:r>
          </w:p>
          <w:p w:rsidR="0085166B" w:rsidRPr="00C61E44" w:rsidRDefault="0085166B" w:rsidP="00947366">
            <w:pPr>
              <w:ind w:right="13"/>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85166B" w:rsidRDefault="0085166B" w:rsidP="00947366">
            <w:pPr>
              <w:ind w:right="13"/>
              <w:rPr>
                <w:rFonts w:ascii="Arial" w:hAnsi="Arial" w:cs="Arial"/>
              </w:rPr>
            </w:pPr>
            <w:r w:rsidRPr="00C61E44">
              <w:rPr>
                <w:rFonts w:ascii="Arial" w:hAnsi="Arial" w:cs="Arial"/>
                <w:sz w:val="22"/>
                <w:szCs w:val="22"/>
              </w:rPr>
              <w:t>DDD/Telefone</w:t>
            </w:r>
          </w:p>
          <w:p w:rsidR="0085166B" w:rsidRPr="00C61E44" w:rsidRDefault="0085166B" w:rsidP="00947366">
            <w:pPr>
              <w:ind w:right="13"/>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85166B" w:rsidRPr="00C61E44" w:rsidRDefault="0085166B" w:rsidP="00947366">
            <w:pPr>
              <w:ind w:right="13"/>
              <w:rPr>
                <w:rFonts w:ascii="Arial" w:hAnsi="Arial" w:cs="Arial"/>
              </w:rPr>
            </w:pPr>
            <w:r w:rsidRPr="00C61E44">
              <w:rPr>
                <w:rFonts w:ascii="Arial" w:hAnsi="Arial" w:cs="Arial"/>
                <w:sz w:val="22"/>
                <w:szCs w:val="22"/>
              </w:rPr>
              <w:t>FAX</w:t>
            </w:r>
          </w:p>
          <w:p w:rsidR="0085166B" w:rsidRPr="00C61E44" w:rsidRDefault="0085166B" w:rsidP="00947366">
            <w:pPr>
              <w:autoSpaceDE w:val="0"/>
              <w:autoSpaceDN w:val="0"/>
              <w:ind w:right="13"/>
              <w:rPr>
                <w:rFonts w:ascii="Arial" w:hAnsi="Arial" w:cs="Arial"/>
              </w:rPr>
            </w:pPr>
            <w:r>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E.A</w:t>
            </w:r>
          </w:p>
          <w:p w:rsidR="0085166B" w:rsidRPr="00C61E44" w:rsidRDefault="0085166B" w:rsidP="00947366">
            <w:pPr>
              <w:autoSpaceDE w:val="0"/>
              <w:autoSpaceDN w:val="0"/>
              <w:rPr>
                <w:rFonts w:ascii="Arial" w:hAnsi="Arial" w:cs="Arial"/>
              </w:rPr>
            </w:pPr>
            <w:r>
              <w:rPr>
                <w:rFonts w:ascii="Arial" w:hAnsi="Arial" w:cs="Arial"/>
              </w:rPr>
              <w:t>-</w:t>
            </w:r>
          </w:p>
        </w:tc>
      </w:tr>
      <w:tr w:rsidR="0085166B" w:rsidRPr="00C61E44" w:rsidTr="00947366">
        <w:trPr>
          <w:trHeight w:val="698"/>
        </w:trPr>
        <w:tc>
          <w:tcPr>
            <w:tcW w:w="2426" w:type="dxa"/>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Conta Corrente</w:t>
            </w:r>
          </w:p>
          <w:p w:rsidR="0085166B" w:rsidRPr="00C61E44" w:rsidRDefault="0085166B" w:rsidP="00947366">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Banco</w:t>
            </w:r>
          </w:p>
          <w:p w:rsidR="0085166B" w:rsidRPr="00C61E44" w:rsidRDefault="0085166B" w:rsidP="00947366">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Agência</w:t>
            </w:r>
          </w:p>
          <w:p w:rsidR="0085166B" w:rsidRPr="00C61E44" w:rsidRDefault="0085166B" w:rsidP="00947366">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Praça de Pagamento</w:t>
            </w:r>
          </w:p>
          <w:p w:rsidR="0085166B" w:rsidRPr="00C61E44" w:rsidRDefault="0085166B" w:rsidP="00947366">
            <w:pPr>
              <w:autoSpaceDE w:val="0"/>
              <w:autoSpaceDN w:val="0"/>
              <w:rPr>
                <w:rFonts w:ascii="Arial" w:hAnsi="Arial" w:cs="Arial"/>
              </w:rPr>
            </w:pPr>
          </w:p>
        </w:tc>
      </w:tr>
      <w:tr w:rsidR="0085166B" w:rsidRPr="00C61E44" w:rsidTr="00947366">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85166B" w:rsidRDefault="0085166B" w:rsidP="00947366">
            <w:pPr>
              <w:rPr>
                <w:rFonts w:ascii="Arial" w:hAnsi="Arial" w:cs="Arial"/>
              </w:rPr>
            </w:pPr>
            <w:r w:rsidRPr="00C61E44">
              <w:rPr>
                <w:rFonts w:ascii="Arial" w:hAnsi="Arial" w:cs="Arial"/>
                <w:sz w:val="22"/>
                <w:szCs w:val="22"/>
              </w:rPr>
              <w:t>Nome do Responsável</w:t>
            </w:r>
            <w:r>
              <w:rPr>
                <w:rFonts w:ascii="Arial" w:hAnsi="Arial" w:cs="Arial"/>
                <w:sz w:val="22"/>
                <w:szCs w:val="22"/>
              </w:rPr>
              <w:t>:</w:t>
            </w:r>
          </w:p>
          <w:p w:rsidR="0085166B" w:rsidRPr="00C61E44" w:rsidRDefault="0085166B" w:rsidP="00947366">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85166B" w:rsidRPr="00AA30F6" w:rsidRDefault="0085166B" w:rsidP="00947366">
            <w:pPr>
              <w:rPr>
                <w:rFonts w:ascii="Arial" w:hAnsi="Arial" w:cs="Arial"/>
                <w:b/>
              </w:rPr>
            </w:pPr>
            <w:r w:rsidRPr="00C61E44">
              <w:rPr>
                <w:rFonts w:ascii="Arial" w:hAnsi="Arial" w:cs="Arial"/>
                <w:sz w:val="22"/>
                <w:szCs w:val="22"/>
              </w:rPr>
              <w:t>C.P.F</w:t>
            </w:r>
            <w:r>
              <w:rPr>
                <w:rFonts w:ascii="Arial" w:hAnsi="Arial" w:cs="Arial"/>
                <w:sz w:val="22"/>
                <w:szCs w:val="22"/>
              </w:rPr>
              <w:t xml:space="preserve">: </w:t>
            </w:r>
          </w:p>
          <w:p w:rsidR="0085166B" w:rsidRPr="00C61E44" w:rsidRDefault="0085166B" w:rsidP="00947366">
            <w:pPr>
              <w:autoSpaceDE w:val="0"/>
              <w:autoSpaceDN w:val="0"/>
              <w:jc w:val="center"/>
              <w:rPr>
                <w:rFonts w:ascii="Arial" w:hAnsi="Arial" w:cs="Arial"/>
              </w:rPr>
            </w:pPr>
          </w:p>
        </w:tc>
      </w:tr>
      <w:tr w:rsidR="0085166B" w:rsidRPr="00C61E44" w:rsidTr="00947366">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85166B" w:rsidRDefault="0085166B" w:rsidP="00947366">
            <w:pPr>
              <w:ind w:right="13"/>
              <w:rPr>
                <w:rFonts w:ascii="Arial" w:hAnsi="Arial" w:cs="Arial"/>
              </w:rPr>
            </w:pPr>
            <w:r w:rsidRPr="00C61E44">
              <w:rPr>
                <w:rFonts w:ascii="Arial" w:hAnsi="Arial" w:cs="Arial"/>
                <w:sz w:val="22"/>
                <w:szCs w:val="22"/>
              </w:rPr>
              <w:t>C.I./Órgão Expedidor</w:t>
            </w:r>
            <w:r>
              <w:rPr>
                <w:rFonts w:ascii="Arial" w:hAnsi="Arial" w:cs="Arial"/>
                <w:sz w:val="22"/>
                <w:szCs w:val="22"/>
              </w:rPr>
              <w:t>:</w:t>
            </w:r>
          </w:p>
          <w:p w:rsidR="0085166B" w:rsidRPr="00C61E44" w:rsidRDefault="0085166B" w:rsidP="00947366">
            <w:pPr>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85166B" w:rsidRDefault="0085166B" w:rsidP="00947366">
            <w:pPr>
              <w:ind w:right="13"/>
              <w:rPr>
                <w:rFonts w:ascii="Arial" w:hAnsi="Arial" w:cs="Arial"/>
              </w:rPr>
            </w:pPr>
            <w:r w:rsidRPr="00C61E44">
              <w:rPr>
                <w:rFonts w:ascii="Arial" w:hAnsi="Arial" w:cs="Arial"/>
                <w:sz w:val="22"/>
                <w:szCs w:val="22"/>
              </w:rPr>
              <w:t>Cargo</w:t>
            </w:r>
            <w:r>
              <w:rPr>
                <w:rFonts w:ascii="Arial" w:hAnsi="Arial" w:cs="Arial"/>
                <w:sz w:val="22"/>
                <w:szCs w:val="22"/>
              </w:rPr>
              <w:t>:</w:t>
            </w:r>
          </w:p>
          <w:p w:rsidR="0085166B" w:rsidRPr="00C61E44" w:rsidRDefault="0085166B" w:rsidP="00947366">
            <w:pPr>
              <w:ind w:right="13"/>
              <w:rPr>
                <w:rFonts w:ascii="Arial" w:hAnsi="Arial" w:cs="Arial"/>
              </w:rPr>
            </w:pPr>
          </w:p>
        </w:tc>
      </w:tr>
      <w:tr w:rsidR="0085166B" w:rsidRPr="00C61E44" w:rsidTr="00947366">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Endereço:</w:t>
            </w:r>
          </w:p>
          <w:p w:rsidR="0085166B" w:rsidRPr="00C61E44" w:rsidRDefault="0085166B" w:rsidP="00947366">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CEP</w:t>
            </w:r>
          </w:p>
          <w:p w:rsidR="0085166B" w:rsidRPr="00C61E44" w:rsidRDefault="0085166B" w:rsidP="00947366">
            <w:pPr>
              <w:autoSpaceDE w:val="0"/>
              <w:autoSpaceDN w:val="0"/>
              <w:jc w:val="center"/>
              <w:rPr>
                <w:rFonts w:ascii="Arial" w:hAnsi="Arial" w:cs="Arial"/>
              </w:rPr>
            </w:pPr>
          </w:p>
        </w:tc>
      </w:tr>
      <w:tr w:rsidR="0085166B" w:rsidRPr="00C61E44" w:rsidTr="00947366">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85166B" w:rsidRDefault="0085166B" w:rsidP="00947366">
            <w:pPr>
              <w:rPr>
                <w:rFonts w:ascii="Arial" w:hAnsi="Arial" w:cs="Arial"/>
              </w:rPr>
            </w:pPr>
            <w:r w:rsidRPr="00C61E44">
              <w:rPr>
                <w:rFonts w:ascii="Arial" w:hAnsi="Arial" w:cs="Arial"/>
                <w:sz w:val="22"/>
                <w:szCs w:val="22"/>
              </w:rPr>
              <w:t>E-mail do Proponente</w:t>
            </w:r>
            <w:r>
              <w:rPr>
                <w:rFonts w:ascii="Arial" w:hAnsi="Arial" w:cs="Arial"/>
                <w:sz w:val="22"/>
                <w:szCs w:val="22"/>
              </w:rPr>
              <w:t>:</w:t>
            </w:r>
          </w:p>
          <w:p w:rsidR="0085166B" w:rsidRPr="00C61E44" w:rsidRDefault="0085166B" w:rsidP="00947366">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E-mail do responsável</w:t>
            </w:r>
          </w:p>
          <w:p w:rsidR="0085166B" w:rsidRPr="00C61E44" w:rsidRDefault="0085166B" w:rsidP="00947366">
            <w:pPr>
              <w:rPr>
                <w:rFonts w:ascii="Arial" w:hAnsi="Arial" w:cs="Arial"/>
              </w:rPr>
            </w:pPr>
          </w:p>
        </w:tc>
      </w:tr>
    </w:tbl>
    <w:p w:rsidR="0085166B" w:rsidRDefault="0085166B" w:rsidP="0085166B">
      <w:pPr>
        <w:pStyle w:val="PargrafodaLista"/>
        <w:spacing w:before="120"/>
        <w:ind w:left="360"/>
        <w:rPr>
          <w:rFonts w:ascii="Arial" w:hAnsi="Arial" w:cs="Arial"/>
          <w:b/>
          <w:bCs/>
          <w:sz w:val="22"/>
          <w:szCs w:val="22"/>
        </w:rPr>
      </w:pPr>
    </w:p>
    <w:p w:rsidR="0085166B" w:rsidRDefault="0085166B" w:rsidP="0085166B">
      <w:pPr>
        <w:pStyle w:val="PargrafodaLista"/>
        <w:spacing w:before="120"/>
        <w:ind w:left="360"/>
        <w:rPr>
          <w:rFonts w:ascii="Arial" w:hAnsi="Arial" w:cs="Arial"/>
          <w:b/>
          <w:bCs/>
          <w:sz w:val="22"/>
          <w:szCs w:val="22"/>
        </w:rPr>
      </w:pPr>
    </w:p>
    <w:p w:rsidR="0085166B" w:rsidRDefault="0085166B" w:rsidP="0085166B">
      <w:pPr>
        <w:pStyle w:val="PargrafodaLista"/>
        <w:spacing w:before="120"/>
        <w:ind w:left="360"/>
        <w:rPr>
          <w:rFonts w:ascii="Arial" w:hAnsi="Arial" w:cs="Arial"/>
          <w:b/>
          <w:bCs/>
          <w:sz w:val="22"/>
          <w:szCs w:val="22"/>
        </w:rPr>
      </w:pPr>
    </w:p>
    <w:p w:rsidR="0085166B" w:rsidRPr="000D16BE" w:rsidRDefault="0085166B" w:rsidP="0085166B">
      <w:pPr>
        <w:pStyle w:val="PargrafodaLista"/>
        <w:spacing w:before="120"/>
        <w:ind w:left="360"/>
        <w:rPr>
          <w:rFonts w:ascii="Arial" w:hAnsi="Arial" w:cs="Arial"/>
          <w:b/>
          <w:bCs/>
          <w:sz w:val="22"/>
          <w:szCs w:val="22"/>
        </w:rPr>
      </w:pPr>
      <w:r>
        <w:rPr>
          <w:rFonts w:ascii="Arial" w:hAnsi="Arial" w:cs="Arial"/>
          <w:b/>
          <w:bCs/>
          <w:sz w:val="22"/>
          <w:szCs w:val="22"/>
        </w:rPr>
        <w:t xml:space="preserve">2. </w:t>
      </w:r>
      <w:r w:rsidRPr="000D16BE">
        <w:rPr>
          <w:rFonts w:ascii="Arial" w:hAnsi="Arial" w:cs="Arial"/>
          <w:b/>
          <w:bCs/>
          <w:sz w:val="22"/>
          <w:szCs w:val="22"/>
        </w:rPr>
        <w:t>DESCRIÇÃO DO PROJETO</w:t>
      </w:r>
    </w:p>
    <w:p w:rsidR="0085166B" w:rsidRPr="000D16BE" w:rsidRDefault="0085166B" w:rsidP="0085166B">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firstRow="0" w:lastRow="0" w:firstColumn="0" w:lastColumn="0" w:noHBand="0" w:noVBand="0"/>
      </w:tblPr>
      <w:tblGrid>
        <w:gridCol w:w="5695"/>
        <w:gridCol w:w="1788"/>
        <w:gridCol w:w="3007"/>
      </w:tblGrid>
      <w:tr w:rsidR="0085166B" w:rsidRPr="00C61E44" w:rsidTr="00947366">
        <w:trPr>
          <w:cantSplit/>
          <w:trHeight w:val="268"/>
        </w:trPr>
        <w:tc>
          <w:tcPr>
            <w:tcW w:w="5695" w:type="dxa"/>
            <w:tcBorders>
              <w:top w:val="single" w:sz="4" w:space="0" w:color="auto"/>
              <w:left w:val="single" w:sz="4" w:space="0" w:color="auto"/>
              <w:bottom w:val="nil"/>
              <w:right w:val="single" w:sz="6" w:space="0" w:color="auto"/>
            </w:tcBorders>
          </w:tcPr>
          <w:p w:rsidR="0085166B" w:rsidRPr="00C61E44" w:rsidRDefault="0085166B" w:rsidP="00947366">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85166B" w:rsidRPr="00C61E44" w:rsidRDefault="0085166B" w:rsidP="00947366">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85166B" w:rsidRPr="00C61E44" w:rsidTr="00947366">
        <w:trPr>
          <w:cantSplit/>
          <w:trHeight w:val="385"/>
        </w:trPr>
        <w:tc>
          <w:tcPr>
            <w:tcW w:w="5695" w:type="dxa"/>
            <w:tcBorders>
              <w:top w:val="single" w:sz="4" w:space="0" w:color="auto"/>
              <w:left w:val="single" w:sz="4" w:space="0" w:color="auto"/>
              <w:bottom w:val="single" w:sz="6" w:space="0" w:color="auto"/>
              <w:right w:val="single" w:sz="6" w:space="0" w:color="auto"/>
            </w:tcBorders>
          </w:tcPr>
          <w:p w:rsidR="0085166B" w:rsidRPr="0018351E" w:rsidRDefault="0085166B" w:rsidP="00947366">
            <w:pPr>
              <w:autoSpaceDE w:val="0"/>
              <w:autoSpaceDN w:val="0"/>
              <w:jc w:val="both"/>
              <w:rPr>
                <w:rFonts w:ascii="Arial" w:hAnsi="Arial" w:cs="Arial"/>
                <w:b/>
              </w:rPr>
            </w:pPr>
          </w:p>
        </w:tc>
        <w:tc>
          <w:tcPr>
            <w:tcW w:w="1788" w:type="dxa"/>
            <w:tcBorders>
              <w:top w:val="single" w:sz="6" w:space="0" w:color="auto"/>
              <w:left w:val="single" w:sz="6" w:space="0" w:color="auto"/>
              <w:bottom w:val="single" w:sz="6" w:space="0" w:color="auto"/>
              <w:right w:val="single" w:sz="6" w:space="0" w:color="auto"/>
            </w:tcBorders>
          </w:tcPr>
          <w:p w:rsidR="0085166B" w:rsidRPr="00C61E44" w:rsidRDefault="0085166B" w:rsidP="00947366">
            <w:pPr>
              <w:jc w:val="center"/>
              <w:rPr>
                <w:rFonts w:ascii="Arial" w:hAnsi="Arial" w:cs="Arial"/>
              </w:rPr>
            </w:pPr>
            <w:r w:rsidRPr="00C61E44">
              <w:rPr>
                <w:rFonts w:ascii="Arial" w:hAnsi="Arial" w:cs="Arial"/>
                <w:sz w:val="22"/>
                <w:szCs w:val="22"/>
              </w:rPr>
              <w:t>Inicio</w:t>
            </w:r>
          </w:p>
          <w:p w:rsidR="0085166B" w:rsidRPr="00FE4F96" w:rsidRDefault="0085166B" w:rsidP="00947366">
            <w:pPr>
              <w:pStyle w:val="Cabealho"/>
              <w:spacing w:line="360" w:lineRule="auto"/>
              <w:rPr>
                <w:rFonts w:ascii="Arial" w:hAnsi="Arial" w:cs="Arial"/>
                <w:b/>
              </w:rPr>
            </w:pPr>
            <w:r>
              <w:rPr>
                <w:rFonts w:ascii="Arial" w:hAnsi="Arial" w:cs="Arial"/>
                <w:b/>
                <w:sz w:val="22"/>
                <w:szCs w:val="22"/>
              </w:rPr>
              <w:t xml:space="preserve">     </w:t>
            </w:r>
          </w:p>
          <w:p w:rsidR="0085166B" w:rsidRPr="00C61E44" w:rsidRDefault="0085166B" w:rsidP="00947366">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85166B" w:rsidRPr="00C61E44" w:rsidRDefault="0085166B" w:rsidP="00947366">
            <w:pPr>
              <w:jc w:val="center"/>
              <w:rPr>
                <w:rFonts w:ascii="Arial" w:hAnsi="Arial" w:cs="Arial"/>
              </w:rPr>
            </w:pPr>
            <w:r w:rsidRPr="00C61E44">
              <w:rPr>
                <w:rFonts w:ascii="Arial" w:hAnsi="Arial" w:cs="Arial"/>
                <w:sz w:val="22"/>
                <w:szCs w:val="22"/>
              </w:rPr>
              <w:t>Término</w:t>
            </w:r>
          </w:p>
          <w:p w:rsidR="0085166B" w:rsidRPr="00EB579E" w:rsidRDefault="0085166B" w:rsidP="00947366">
            <w:pPr>
              <w:autoSpaceDE w:val="0"/>
              <w:autoSpaceDN w:val="0"/>
              <w:jc w:val="center"/>
              <w:rPr>
                <w:rFonts w:ascii="Arial" w:hAnsi="Arial" w:cs="Arial"/>
                <w:b/>
              </w:rPr>
            </w:pPr>
          </w:p>
        </w:tc>
      </w:tr>
      <w:tr w:rsidR="0085166B" w:rsidRPr="00C61E44" w:rsidTr="00947366">
        <w:trPr>
          <w:cantSplit/>
          <w:trHeight w:val="2843"/>
        </w:trPr>
        <w:tc>
          <w:tcPr>
            <w:tcW w:w="10490" w:type="dxa"/>
            <w:gridSpan w:val="3"/>
            <w:tcBorders>
              <w:top w:val="single" w:sz="6" w:space="0" w:color="auto"/>
              <w:left w:val="single" w:sz="4" w:space="0" w:color="auto"/>
              <w:bottom w:val="single" w:sz="4" w:space="0" w:color="auto"/>
              <w:right w:val="single" w:sz="4" w:space="0" w:color="auto"/>
            </w:tcBorders>
          </w:tcPr>
          <w:p w:rsidR="0085166B" w:rsidRDefault="0085166B" w:rsidP="00947366">
            <w:pPr>
              <w:pStyle w:val="Cabealho"/>
              <w:rPr>
                <w:rFonts w:ascii="Arial" w:hAnsi="Arial" w:cs="Arial"/>
                <w:b/>
              </w:rPr>
            </w:pPr>
            <w:r w:rsidRPr="005E5E41">
              <w:rPr>
                <w:rFonts w:ascii="Arial" w:hAnsi="Arial" w:cs="Arial"/>
                <w:b/>
                <w:sz w:val="22"/>
                <w:szCs w:val="22"/>
              </w:rPr>
              <w:t>Identificação do Objeto</w:t>
            </w:r>
            <w:r>
              <w:rPr>
                <w:rFonts w:ascii="Arial" w:hAnsi="Arial" w:cs="Arial"/>
                <w:b/>
                <w:sz w:val="22"/>
                <w:szCs w:val="22"/>
              </w:rPr>
              <w:t>:</w:t>
            </w:r>
          </w:p>
          <w:p w:rsidR="0085166B" w:rsidRDefault="0085166B" w:rsidP="00947366">
            <w:pPr>
              <w:pStyle w:val="Cabealho"/>
              <w:rPr>
                <w:rFonts w:ascii="Arial" w:hAnsi="Arial" w:cs="Arial"/>
                <w:b/>
              </w:rPr>
            </w:pPr>
          </w:p>
          <w:p w:rsidR="0085166B" w:rsidRPr="00963243" w:rsidRDefault="0085166B" w:rsidP="00947366">
            <w:pPr>
              <w:pStyle w:val="Cabealho"/>
              <w:spacing w:line="360" w:lineRule="auto"/>
              <w:jc w:val="both"/>
              <w:rPr>
                <w:rFonts w:ascii="Arial" w:hAnsi="Arial" w:cs="Arial"/>
                <w:b/>
              </w:rPr>
            </w:pPr>
          </w:p>
        </w:tc>
      </w:tr>
      <w:tr w:rsidR="0085166B" w:rsidRPr="00C61E44" w:rsidTr="00947366">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166B" w:rsidRDefault="0085166B" w:rsidP="00947366">
            <w:pPr>
              <w:spacing w:line="360" w:lineRule="auto"/>
              <w:jc w:val="both"/>
              <w:rPr>
                <w:rFonts w:ascii="Arial" w:hAnsi="Arial" w:cs="Arial"/>
                <w:b/>
              </w:rPr>
            </w:pPr>
          </w:p>
          <w:p w:rsidR="0085166B" w:rsidRDefault="0085166B" w:rsidP="00947366">
            <w:pPr>
              <w:spacing w:line="360" w:lineRule="auto"/>
              <w:jc w:val="both"/>
              <w:rPr>
                <w:rFonts w:ascii="Arial" w:hAnsi="Arial" w:cs="Arial"/>
                <w:b/>
              </w:rPr>
            </w:pPr>
            <w:r w:rsidRPr="00C61E44">
              <w:rPr>
                <w:rFonts w:ascii="Arial" w:hAnsi="Arial" w:cs="Arial"/>
                <w:b/>
                <w:sz w:val="22"/>
                <w:szCs w:val="22"/>
              </w:rPr>
              <w:t>JUSTIFICATIVA</w:t>
            </w:r>
            <w:r>
              <w:rPr>
                <w:rFonts w:ascii="Arial" w:hAnsi="Arial" w:cs="Arial"/>
                <w:b/>
                <w:sz w:val="22"/>
                <w:szCs w:val="22"/>
              </w:rPr>
              <w:t>:</w:t>
            </w:r>
          </w:p>
          <w:p w:rsidR="0085166B" w:rsidRDefault="0085166B" w:rsidP="00947366">
            <w:pPr>
              <w:spacing w:line="276" w:lineRule="auto"/>
              <w:jc w:val="both"/>
              <w:rPr>
                <w:rFonts w:ascii="Arial" w:eastAsia="Calibri" w:hAnsi="Arial" w:cs="Arial"/>
              </w:rPr>
            </w:pPr>
          </w:p>
          <w:p w:rsidR="0085166B" w:rsidRDefault="0085166B" w:rsidP="00947366">
            <w:pPr>
              <w:spacing w:line="276" w:lineRule="auto"/>
              <w:jc w:val="both"/>
              <w:rPr>
                <w:rFonts w:ascii="Arial" w:eastAsia="Calibri" w:hAnsi="Arial" w:cs="Arial"/>
              </w:rPr>
            </w:pPr>
          </w:p>
          <w:p w:rsidR="0085166B" w:rsidRPr="00A92ED8" w:rsidRDefault="0085166B" w:rsidP="00947366">
            <w:pPr>
              <w:spacing w:line="276" w:lineRule="auto"/>
              <w:jc w:val="both"/>
              <w:rPr>
                <w:rFonts w:ascii="Arial" w:eastAsia="Calibri" w:hAnsi="Arial" w:cs="Arial"/>
              </w:rPr>
            </w:pPr>
          </w:p>
        </w:tc>
      </w:tr>
    </w:tbl>
    <w:p w:rsidR="0085166B" w:rsidRPr="00562915" w:rsidRDefault="0085166B" w:rsidP="0085166B">
      <w:pPr>
        <w:spacing w:before="120"/>
        <w:ind w:left="360"/>
        <w:rPr>
          <w:rFonts w:ascii="Arial" w:hAnsi="Arial" w:cs="Arial"/>
          <w:b/>
          <w:bCs/>
          <w:sz w:val="22"/>
          <w:szCs w:val="22"/>
        </w:rPr>
      </w:pPr>
    </w:p>
    <w:p w:rsidR="0085166B" w:rsidRPr="00C32173" w:rsidRDefault="0085166B" w:rsidP="0085166B">
      <w:pPr>
        <w:pStyle w:val="PargrafodaLista"/>
        <w:numPr>
          <w:ilvl w:val="0"/>
          <w:numId w:val="16"/>
        </w:numPr>
        <w:spacing w:before="120"/>
        <w:rPr>
          <w:rFonts w:ascii="Arial" w:hAnsi="Arial" w:cs="Arial"/>
          <w:b/>
          <w:bCs/>
          <w:sz w:val="22"/>
          <w:szCs w:val="22"/>
        </w:rPr>
      </w:pPr>
      <w:r w:rsidRPr="00C32173">
        <w:rPr>
          <w:rFonts w:ascii="Arial" w:hAnsi="Arial" w:cs="Arial"/>
          <w:b/>
          <w:bCs/>
          <w:sz w:val="22"/>
          <w:szCs w:val="22"/>
        </w:rPr>
        <w:t xml:space="preserve">CRONOGRAMA DE EXECUÇÃO (META, ETAPA OU FASE) </w:t>
      </w: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firstRow="0" w:lastRow="0" w:firstColumn="0" w:lastColumn="0" w:noHBand="0" w:noVBand="0"/>
      </w:tblPr>
      <w:tblGrid>
        <w:gridCol w:w="898"/>
        <w:gridCol w:w="1343"/>
        <w:gridCol w:w="3544"/>
        <w:gridCol w:w="992"/>
        <w:gridCol w:w="992"/>
        <w:gridCol w:w="1276"/>
        <w:gridCol w:w="1417"/>
      </w:tblGrid>
      <w:tr w:rsidR="0085166B" w:rsidRPr="00494351" w:rsidTr="00947366">
        <w:trPr>
          <w:cantSplit/>
          <w:trHeight w:val="279"/>
        </w:trPr>
        <w:tc>
          <w:tcPr>
            <w:tcW w:w="898" w:type="dxa"/>
            <w:vMerge w:val="restart"/>
            <w:vAlign w:val="center"/>
          </w:tcPr>
          <w:p w:rsidR="0085166B" w:rsidRPr="00494351" w:rsidRDefault="0085166B" w:rsidP="00947366">
            <w:pPr>
              <w:autoSpaceDE w:val="0"/>
              <w:autoSpaceDN w:val="0"/>
              <w:jc w:val="both"/>
              <w:rPr>
                <w:rFonts w:ascii="Arial" w:hAnsi="Arial" w:cs="Arial"/>
                <w:sz w:val="20"/>
                <w:szCs w:val="20"/>
              </w:rPr>
            </w:pPr>
            <w:r w:rsidRPr="00494351">
              <w:rPr>
                <w:rFonts w:ascii="Arial" w:hAnsi="Arial" w:cs="Arial"/>
                <w:sz w:val="20"/>
                <w:szCs w:val="20"/>
              </w:rPr>
              <w:t>Meta</w:t>
            </w:r>
          </w:p>
        </w:tc>
        <w:tc>
          <w:tcPr>
            <w:tcW w:w="1343" w:type="dxa"/>
            <w:vMerge w:val="restart"/>
            <w:vAlign w:val="center"/>
          </w:tcPr>
          <w:p w:rsidR="0085166B" w:rsidRPr="00494351" w:rsidRDefault="0085166B" w:rsidP="00947366">
            <w:pPr>
              <w:autoSpaceDE w:val="0"/>
              <w:autoSpaceDN w:val="0"/>
              <w:jc w:val="both"/>
              <w:rPr>
                <w:rFonts w:ascii="Arial" w:hAnsi="Arial" w:cs="Arial"/>
                <w:sz w:val="20"/>
                <w:szCs w:val="20"/>
              </w:rPr>
            </w:pPr>
            <w:r w:rsidRPr="00494351">
              <w:rPr>
                <w:rFonts w:ascii="Arial" w:hAnsi="Arial" w:cs="Arial"/>
                <w:sz w:val="20"/>
                <w:szCs w:val="20"/>
              </w:rPr>
              <w:t>Etapa / Fase</w:t>
            </w:r>
          </w:p>
        </w:tc>
        <w:tc>
          <w:tcPr>
            <w:tcW w:w="3544" w:type="dxa"/>
            <w:vMerge w:val="restart"/>
            <w:vAlign w:val="center"/>
          </w:tcPr>
          <w:p w:rsidR="0085166B" w:rsidRPr="00494351" w:rsidRDefault="0085166B" w:rsidP="00947366">
            <w:pPr>
              <w:pStyle w:val="Cabealho"/>
              <w:tabs>
                <w:tab w:val="left" w:pos="192"/>
              </w:tabs>
              <w:jc w:val="center"/>
              <w:rPr>
                <w:rFonts w:ascii="Arial" w:hAnsi="Arial" w:cs="Arial"/>
                <w:color w:val="000000"/>
                <w:sz w:val="20"/>
                <w:szCs w:val="20"/>
              </w:rPr>
            </w:pPr>
            <w:r w:rsidRPr="00494351">
              <w:rPr>
                <w:rFonts w:ascii="Arial" w:hAnsi="Arial" w:cs="Arial"/>
                <w:sz w:val="20"/>
                <w:szCs w:val="20"/>
              </w:rPr>
              <w:t>Especificação</w:t>
            </w:r>
            <w:r w:rsidRPr="00494351">
              <w:rPr>
                <w:rFonts w:ascii="Arial" w:hAnsi="Arial" w:cs="Arial"/>
                <w:color w:val="000000"/>
                <w:sz w:val="20"/>
                <w:szCs w:val="20"/>
              </w:rPr>
              <w:t xml:space="preserve"> </w:t>
            </w:r>
          </w:p>
          <w:p w:rsidR="0085166B" w:rsidRPr="00494351" w:rsidRDefault="0085166B" w:rsidP="00947366">
            <w:pPr>
              <w:pStyle w:val="Cabealho"/>
              <w:tabs>
                <w:tab w:val="left" w:pos="192"/>
              </w:tabs>
              <w:jc w:val="center"/>
              <w:rPr>
                <w:rFonts w:ascii="Arial" w:hAnsi="Arial" w:cs="Arial"/>
                <w:color w:val="000000"/>
                <w:sz w:val="20"/>
                <w:szCs w:val="20"/>
              </w:rPr>
            </w:pPr>
            <w:r w:rsidRPr="00494351">
              <w:rPr>
                <w:rFonts w:ascii="Arial" w:hAnsi="Arial" w:cs="Arial"/>
                <w:color w:val="000000"/>
                <w:sz w:val="20"/>
                <w:szCs w:val="20"/>
              </w:rPr>
              <w:t>Contratação de R. Humanos</w:t>
            </w:r>
          </w:p>
          <w:p w:rsidR="0085166B" w:rsidRPr="00494351" w:rsidRDefault="0085166B" w:rsidP="00947366">
            <w:pPr>
              <w:tabs>
                <w:tab w:val="left" w:pos="192"/>
              </w:tabs>
              <w:autoSpaceDE w:val="0"/>
              <w:autoSpaceDN w:val="0"/>
              <w:jc w:val="both"/>
              <w:rPr>
                <w:rFonts w:ascii="Arial" w:hAnsi="Arial" w:cs="Arial"/>
                <w:sz w:val="20"/>
                <w:szCs w:val="20"/>
              </w:rPr>
            </w:pPr>
          </w:p>
        </w:tc>
        <w:tc>
          <w:tcPr>
            <w:tcW w:w="1984" w:type="dxa"/>
            <w:gridSpan w:val="2"/>
            <w:vAlign w:val="center"/>
          </w:tcPr>
          <w:p w:rsidR="0085166B" w:rsidRPr="00494351" w:rsidRDefault="0085166B" w:rsidP="00947366">
            <w:pPr>
              <w:autoSpaceDE w:val="0"/>
              <w:autoSpaceDN w:val="0"/>
              <w:jc w:val="center"/>
              <w:rPr>
                <w:rFonts w:ascii="Arial" w:hAnsi="Arial" w:cs="Arial"/>
                <w:sz w:val="20"/>
                <w:szCs w:val="20"/>
              </w:rPr>
            </w:pPr>
            <w:r w:rsidRPr="00494351">
              <w:rPr>
                <w:rFonts w:ascii="Arial" w:hAnsi="Arial" w:cs="Arial"/>
                <w:sz w:val="20"/>
                <w:szCs w:val="20"/>
              </w:rPr>
              <w:t>Indicador Físico</w:t>
            </w:r>
          </w:p>
        </w:tc>
        <w:tc>
          <w:tcPr>
            <w:tcW w:w="2693" w:type="dxa"/>
            <w:gridSpan w:val="2"/>
            <w:vAlign w:val="center"/>
          </w:tcPr>
          <w:p w:rsidR="0085166B" w:rsidRPr="00494351" w:rsidRDefault="0085166B" w:rsidP="00947366">
            <w:pPr>
              <w:autoSpaceDE w:val="0"/>
              <w:autoSpaceDN w:val="0"/>
              <w:jc w:val="center"/>
              <w:rPr>
                <w:rFonts w:ascii="Arial" w:hAnsi="Arial" w:cs="Arial"/>
                <w:sz w:val="20"/>
                <w:szCs w:val="20"/>
              </w:rPr>
            </w:pPr>
            <w:r w:rsidRPr="00494351">
              <w:rPr>
                <w:rFonts w:ascii="Arial" w:hAnsi="Arial" w:cs="Arial"/>
                <w:sz w:val="20"/>
                <w:szCs w:val="20"/>
              </w:rPr>
              <w:t>Duração</w:t>
            </w:r>
          </w:p>
        </w:tc>
      </w:tr>
      <w:tr w:rsidR="0085166B" w:rsidRPr="00494351" w:rsidTr="00947366">
        <w:trPr>
          <w:cantSplit/>
          <w:trHeight w:val="289"/>
        </w:trPr>
        <w:tc>
          <w:tcPr>
            <w:tcW w:w="898" w:type="dxa"/>
            <w:vMerge/>
            <w:vAlign w:val="center"/>
          </w:tcPr>
          <w:p w:rsidR="0085166B" w:rsidRPr="00494351" w:rsidRDefault="0085166B" w:rsidP="00947366">
            <w:pPr>
              <w:jc w:val="both"/>
              <w:rPr>
                <w:rFonts w:ascii="Arial" w:hAnsi="Arial" w:cs="Arial"/>
                <w:sz w:val="20"/>
                <w:szCs w:val="20"/>
              </w:rPr>
            </w:pPr>
          </w:p>
        </w:tc>
        <w:tc>
          <w:tcPr>
            <w:tcW w:w="1343" w:type="dxa"/>
            <w:vMerge/>
            <w:vAlign w:val="center"/>
          </w:tcPr>
          <w:p w:rsidR="0085166B" w:rsidRPr="00494351" w:rsidRDefault="0085166B" w:rsidP="00947366">
            <w:pPr>
              <w:autoSpaceDE w:val="0"/>
              <w:autoSpaceDN w:val="0"/>
              <w:jc w:val="both"/>
              <w:rPr>
                <w:rFonts w:ascii="Arial" w:hAnsi="Arial" w:cs="Arial"/>
                <w:sz w:val="20"/>
                <w:szCs w:val="20"/>
              </w:rPr>
            </w:pPr>
          </w:p>
        </w:tc>
        <w:tc>
          <w:tcPr>
            <w:tcW w:w="3544" w:type="dxa"/>
            <w:vMerge/>
            <w:vAlign w:val="center"/>
          </w:tcPr>
          <w:p w:rsidR="0085166B" w:rsidRPr="00494351" w:rsidRDefault="0085166B" w:rsidP="00947366">
            <w:pPr>
              <w:tabs>
                <w:tab w:val="left" w:pos="192"/>
              </w:tabs>
              <w:autoSpaceDE w:val="0"/>
              <w:autoSpaceDN w:val="0"/>
              <w:jc w:val="both"/>
              <w:rPr>
                <w:rFonts w:ascii="Arial" w:hAnsi="Arial" w:cs="Arial"/>
                <w:sz w:val="20"/>
                <w:szCs w:val="20"/>
              </w:rPr>
            </w:pPr>
          </w:p>
        </w:tc>
        <w:tc>
          <w:tcPr>
            <w:tcW w:w="992" w:type="dxa"/>
            <w:vAlign w:val="center"/>
          </w:tcPr>
          <w:p w:rsidR="0085166B" w:rsidRPr="00494351" w:rsidRDefault="0085166B" w:rsidP="00947366">
            <w:pPr>
              <w:autoSpaceDE w:val="0"/>
              <w:autoSpaceDN w:val="0"/>
              <w:jc w:val="both"/>
              <w:rPr>
                <w:rFonts w:ascii="Arial" w:hAnsi="Arial" w:cs="Arial"/>
                <w:sz w:val="20"/>
                <w:szCs w:val="20"/>
              </w:rPr>
            </w:pPr>
            <w:r w:rsidRPr="00494351">
              <w:rPr>
                <w:rFonts w:ascii="Arial" w:hAnsi="Arial" w:cs="Arial"/>
                <w:sz w:val="20"/>
                <w:szCs w:val="20"/>
              </w:rPr>
              <w:t>Unidade</w:t>
            </w:r>
          </w:p>
        </w:tc>
        <w:tc>
          <w:tcPr>
            <w:tcW w:w="992" w:type="dxa"/>
            <w:vAlign w:val="center"/>
          </w:tcPr>
          <w:p w:rsidR="0085166B" w:rsidRDefault="0085166B" w:rsidP="00947366">
            <w:pPr>
              <w:autoSpaceDE w:val="0"/>
              <w:autoSpaceDN w:val="0"/>
              <w:jc w:val="both"/>
              <w:rPr>
                <w:rFonts w:ascii="Arial" w:hAnsi="Arial" w:cs="Arial"/>
                <w:sz w:val="20"/>
                <w:szCs w:val="20"/>
              </w:rPr>
            </w:pPr>
            <w:proofErr w:type="spellStart"/>
            <w:r w:rsidRPr="00494351">
              <w:rPr>
                <w:rFonts w:ascii="Arial" w:hAnsi="Arial" w:cs="Arial"/>
                <w:sz w:val="20"/>
                <w:szCs w:val="20"/>
              </w:rPr>
              <w:t>Qtde</w:t>
            </w:r>
            <w:proofErr w:type="spellEnd"/>
            <w:r w:rsidRPr="00494351">
              <w:rPr>
                <w:rFonts w:ascii="Arial" w:hAnsi="Arial" w:cs="Arial"/>
                <w:sz w:val="20"/>
                <w:szCs w:val="20"/>
              </w:rPr>
              <w:t>.</w:t>
            </w:r>
          </w:p>
          <w:p w:rsidR="0085166B" w:rsidRPr="00494351" w:rsidRDefault="0085166B" w:rsidP="00947366">
            <w:pPr>
              <w:autoSpaceDE w:val="0"/>
              <w:autoSpaceDN w:val="0"/>
              <w:jc w:val="both"/>
              <w:rPr>
                <w:rFonts w:ascii="Arial" w:hAnsi="Arial" w:cs="Arial"/>
                <w:sz w:val="20"/>
                <w:szCs w:val="20"/>
              </w:rPr>
            </w:pPr>
            <w:proofErr w:type="gramStart"/>
            <w:r>
              <w:rPr>
                <w:rFonts w:ascii="Arial" w:hAnsi="Arial" w:cs="Arial"/>
                <w:sz w:val="20"/>
                <w:szCs w:val="20"/>
              </w:rPr>
              <w:t>meses</w:t>
            </w:r>
            <w:proofErr w:type="gramEnd"/>
          </w:p>
        </w:tc>
        <w:tc>
          <w:tcPr>
            <w:tcW w:w="1276" w:type="dxa"/>
            <w:vAlign w:val="center"/>
          </w:tcPr>
          <w:p w:rsidR="0085166B" w:rsidRPr="00494351" w:rsidRDefault="0085166B" w:rsidP="00947366">
            <w:pPr>
              <w:autoSpaceDE w:val="0"/>
              <w:autoSpaceDN w:val="0"/>
              <w:jc w:val="both"/>
              <w:rPr>
                <w:rFonts w:ascii="Arial" w:hAnsi="Arial" w:cs="Arial"/>
                <w:sz w:val="20"/>
                <w:szCs w:val="20"/>
              </w:rPr>
            </w:pPr>
            <w:r w:rsidRPr="00494351">
              <w:rPr>
                <w:rFonts w:ascii="Arial" w:hAnsi="Arial" w:cs="Arial"/>
                <w:sz w:val="20"/>
                <w:szCs w:val="20"/>
              </w:rPr>
              <w:t>Início</w:t>
            </w:r>
          </w:p>
        </w:tc>
        <w:tc>
          <w:tcPr>
            <w:tcW w:w="1417" w:type="dxa"/>
            <w:vAlign w:val="center"/>
          </w:tcPr>
          <w:p w:rsidR="0085166B" w:rsidRPr="00494351" w:rsidRDefault="0085166B" w:rsidP="00947366">
            <w:pPr>
              <w:autoSpaceDE w:val="0"/>
              <w:autoSpaceDN w:val="0"/>
              <w:jc w:val="both"/>
              <w:rPr>
                <w:rFonts w:ascii="Arial" w:hAnsi="Arial" w:cs="Arial"/>
                <w:sz w:val="20"/>
                <w:szCs w:val="20"/>
              </w:rPr>
            </w:pPr>
            <w:r w:rsidRPr="00494351">
              <w:rPr>
                <w:rFonts w:ascii="Arial" w:hAnsi="Arial" w:cs="Arial"/>
                <w:sz w:val="20"/>
                <w:szCs w:val="20"/>
              </w:rPr>
              <w:t>Término</w:t>
            </w:r>
          </w:p>
        </w:tc>
      </w:tr>
      <w:tr w:rsidR="0085166B" w:rsidRPr="00494351" w:rsidTr="00947366">
        <w:trPr>
          <w:cantSplit/>
          <w:trHeight w:val="289"/>
        </w:trPr>
        <w:tc>
          <w:tcPr>
            <w:tcW w:w="898" w:type="dxa"/>
            <w:vAlign w:val="center"/>
          </w:tcPr>
          <w:p w:rsidR="0085166B" w:rsidRPr="00494351" w:rsidRDefault="0085166B" w:rsidP="00947366">
            <w:pPr>
              <w:jc w:val="center"/>
              <w:rPr>
                <w:rFonts w:ascii="Arial" w:hAnsi="Arial" w:cs="Arial"/>
                <w:sz w:val="20"/>
                <w:szCs w:val="20"/>
              </w:rPr>
            </w:pPr>
            <w:r w:rsidRPr="00494351">
              <w:rPr>
                <w:rFonts w:ascii="Arial" w:hAnsi="Arial" w:cs="Arial"/>
                <w:sz w:val="20"/>
                <w:szCs w:val="20"/>
              </w:rPr>
              <w:t>01</w:t>
            </w:r>
          </w:p>
        </w:tc>
        <w:tc>
          <w:tcPr>
            <w:tcW w:w="1343" w:type="dxa"/>
            <w:vAlign w:val="center"/>
          </w:tcPr>
          <w:p w:rsidR="0085166B" w:rsidRPr="00494351" w:rsidRDefault="0085166B" w:rsidP="00947366">
            <w:pPr>
              <w:autoSpaceDE w:val="0"/>
              <w:autoSpaceDN w:val="0"/>
              <w:jc w:val="center"/>
              <w:rPr>
                <w:rFonts w:ascii="Arial" w:hAnsi="Arial" w:cs="Arial"/>
                <w:sz w:val="20"/>
                <w:szCs w:val="20"/>
              </w:rPr>
            </w:pPr>
            <w:r w:rsidRPr="00494351">
              <w:rPr>
                <w:rFonts w:ascii="Arial" w:hAnsi="Arial" w:cs="Arial"/>
                <w:sz w:val="20"/>
                <w:szCs w:val="20"/>
              </w:rPr>
              <w:t>01</w:t>
            </w:r>
          </w:p>
        </w:tc>
        <w:tc>
          <w:tcPr>
            <w:tcW w:w="3544" w:type="dxa"/>
            <w:vAlign w:val="center"/>
          </w:tcPr>
          <w:p w:rsidR="0085166B" w:rsidRPr="00494351" w:rsidRDefault="0085166B" w:rsidP="00947366">
            <w:pPr>
              <w:pStyle w:val="Cabealho"/>
              <w:tabs>
                <w:tab w:val="left" w:pos="192"/>
              </w:tabs>
              <w:rPr>
                <w:rFonts w:ascii="Arial" w:hAnsi="Arial" w:cs="Arial"/>
                <w:color w:val="000000"/>
                <w:sz w:val="16"/>
                <w:szCs w:val="16"/>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1276" w:type="dxa"/>
            <w:vAlign w:val="center"/>
          </w:tcPr>
          <w:p w:rsidR="0085166B" w:rsidRPr="00494351" w:rsidRDefault="0085166B" w:rsidP="00947366">
            <w:pPr>
              <w:autoSpaceDE w:val="0"/>
              <w:autoSpaceDN w:val="0"/>
              <w:jc w:val="both"/>
              <w:rPr>
                <w:rFonts w:ascii="Arial" w:hAnsi="Arial" w:cs="Arial"/>
                <w:sz w:val="20"/>
                <w:szCs w:val="20"/>
              </w:rPr>
            </w:pPr>
          </w:p>
        </w:tc>
        <w:tc>
          <w:tcPr>
            <w:tcW w:w="1417" w:type="dxa"/>
            <w:vAlign w:val="center"/>
          </w:tcPr>
          <w:p w:rsidR="0085166B" w:rsidRPr="00494351" w:rsidRDefault="0085166B" w:rsidP="00947366">
            <w:pPr>
              <w:autoSpaceDE w:val="0"/>
              <w:autoSpaceDN w:val="0"/>
              <w:jc w:val="center"/>
              <w:rPr>
                <w:rFonts w:ascii="Arial" w:hAnsi="Arial" w:cs="Arial"/>
                <w:sz w:val="20"/>
                <w:szCs w:val="20"/>
              </w:rPr>
            </w:pPr>
          </w:p>
        </w:tc>
      </w:tr>
      <w:tr w:rsidR="0085166B" w:rsidRPr="00494351" w:rsidTr="00947366">
        <w:trPr>
          <w:cantSplit/>
          <w:trHeight w:val="289"/>
        </w:trPr>
        <w:tc>
          <w:tcPr>
            <w:tcW w:w="898" w:type="dxa"/>
            <w:vAlign w:val="center"/>
          </w:tcPr>
          <w:p w:rsidR="0085166B" w:rsidRPr="00494351" w:rsidRDefault="0085166B" w:rsidP="00947366">
            <w:pPr>
              <w:jc w:val="center"/>
              <w:rPr>
                <w:rFonts w:ascii="Arial" w:hAnsi="Arial" w:cs="Arial"/>
                <w:sz w:val="20"/>
                <w:szCs w:val="20"/>
              </w:rPr>
            </w:pPr>
          </w:p>
        </w:tc>
        <w:tc>
          <w:tcPr>
            <w:tcW w:w="1343" w:type="dxa"/>
            <w:vAlign w:val="center"/>
          </w:tcPr>
          <w:p w:rsidR="0085166B" w:rsidRPr="00494351" w:rsidRDefault="0085166B" w:rsidP="00947366">
            <w:pPr>
              <w:autoSpaceDE w:val="0"/>
              <w:autoSpaceDN w:val="0"/>
              <w:jc w:val="center"/>
              <w:rPr>
                <w:rFonts w:ascii="Arial" w:hAnsi="Arial" w:cs="Arial"/>
                <w:sz w:val="20"/>
                <w:szCs w:val="20"/>
              </w:rPr>
            </w:pPr>
          </w:p>
        </w:tc>
        <w:tc>
          <w:tcPr>
            <w:tcW w:w="3544" w:type="dxa"/>
            <w:vAlign w:val="center"/>
          </w:tcPr>
          <w:p w:rsidR="0085166B" w:rsidRPr="00494351" w:rsidRDefault="0085166B" w:rsidP="00947366">
            <w:pPr>
              <w:pStyle w:val="Cabealho"/>
              <w:tabs>
                <w:tab w:val="left" w:pos="192"/>
              </w:tabs>
              <w:jc w:val="center"/>
              <w:rPr>
                <w:rFonts w:ascii="Arial" w:hAnsi="Arial" w:cs="Arial"/>
                <w:color w:val="000000"/>
                <w:sz w:val="16"/>
                <w:szCs w:val="16"/>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1276" w:type="dxa"/>
            <w:vAlign w:val="center"/>
          </w:tcPr>
          <w:p w:rsidR="0085166B" w:rsidRPr="00494351" w:rsidRDefault="0085166B" w:rsidP="00947366">
            <w:pPr>
              <w:autoSpaceDE w:val="0"/>
              <w:autoSpaceDN w:val="0"/>
              <w:jc w:val="both"/>
              <w:rPr>
                <w:rFonts w:ascii="Arial" w:hAnsi="Arial" w:cs="Arial"/>
                <w:sz w:val="20"/>
                <w:szCs w:val="20"/>
              </w:rPr>
            </w:pPr>
          </w:p>
        </w:tc>
        <w:tc>
          <w:tcPr>
            <w:tcW w:w="1417" w:type="dxa"/>
            <w:vAlign w:val="center"/>
          </w:tcPr>
          <w:p w:rsidR="0085166B" w:rsidRPr="00494351" w:rsidRDefault="0085166B" w:rsidP="00947366">
            <w:pPr>
              <w:autoSpaceDE w:val="0"/>
              <w:autoSpaceDN w:val="0"/>
              <w:jc w:val="center"/>
              <w:rPr>
                <w:rFonts w:ascii="Arial" w:hAnsi="Arial" w:cs="Arial"/>
                <w:sz w:val="20"/>
                <w:szCs w:val="20"/>
              </w:rPr>
            </w:pPr>
          </w:p>
        </w:tc>
      </w:tr>
      <w:tr w:rsidR="0085166B" w:rsidRPr="00494351" w:rsidTr="00947366">
        <w:trPr>
          <w:cantSplit/>
          <w:trHeight w:val="289"/>
        </w:trPr>
        <w:tc>
          <w:tcPr>
            <w:tcW w:w="898" w:type="dxa"/>
            <w:vAlign w:val="center"/>
          </w:tcPr>
          <w:p w:rsidR="0085166B" w:rsidRPr="00494351" w:rsidRDefault="0085166B" w:rsidP="00947366">
            <w:pPr>
              <w:jc w:val="center"/>
              <w:rPr>
                <w:rFonts w:ascii="Arial" w:hAnsi="Arial" w:cs="Arial"/>
                <w:sz w:val="20"/>
                <w:szCs w:val="20"/>
              </w:rPr>
            </w:pPr>
          </w:p>
        </w:tc>
        <w:tc>
          <w:tcPr>
            <w:tcW w:w="1343" w:type="dxa"/>
            <w:vAlign w:val="center"/>
          </w:tcPr>
          <w:p w:rsidR="0085166B" w:rsidRPr="00494351" w:rsidRDefault="0085166B" w:rsidP="00947366">
            <w:pPr>
              <w:autoSpaceDE w:val="0"/>
              <w:autoSpaceDN w:val="0"/>
              <w:jc w:val="center"/>
              <w:rPr>
                <w:rFonts w:ascii="Arial" w:hAnsi="Arial" w:cs="Arial"/>
                <w:sz w:val="20"/>
                <w:szCs w:val="20"/>
              </w:rPr>
            </w:pPr>
          </w:p>
        </w:tc>
        <w:tc>
          <w:tcPr>
            <w:tcW w:w="3544" w:type="dxa"/>
            <w:vAlign w:val="center"/>
          </w:tcPr>
          <w:p w:rsidR="0085166B" w:rsidRPr="00494351" w:rsidRDefault="0085166B" w:rsidP="00947366">
            <w:pPr>
              <w:pStyle w:val="Cabealho"/>
              <w:tabs>
                <w:tab w:val="left" w:pos="192"/>
              </w:tabs>
              <w:jc w:val="center"/>
              <w:rPr>
                <w:rFonts w:ascii="Arial" w:hAnsi="Arial" w:cs="Arial"/>
                <w:color w:val="000000"/>
                <w:sz w:val="16"/>
                <w:szCs w:val="16"/>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1276" w:type="dxa"/>
            <w:vAlign w:val="center"/>
          </w:tcPr>
          <w:p w:rsidR="0085166B" w:rsidRPr="00494351" w:rsidRDefault="0085166B" w:rsidP="00947366">
            <w:pPr>
              <w:autoSpaceDE w:val="0"/>
              <w:autoSpaceDN w:val="0"/>
              <w:jc w:val="both"/>
              <w:rPr>
                <w:rFonts w:ascii="Arial" w:hAnsi="Arial" w:cs="Arial"/>
                <w:sz w:val="20"/>
                <w:szCs w:val="20"/>
              </w:rPr>
            </w:pPr>
          </w:p>
        </w:tc>
        <w:tc>
          <w:tcPr>
            <w:tcW w:w="1417" w:type="dxa"/>
            <w:vAlign w:val="center"/>
          </w:tcPr>
          <w:p w:rsidR="0085166B" w:rsidRPr="00494351" w:rsidRDefault="0085166B" w:rsidP="00947366">
            <w:pPr>
              <w:autoSpaceDE w:val="0"/>
              <w:autoSpaceDN w:val="0"/>
              <w:jc w:val="center"/>
              <w:rPr>
                <w:rFonts w:ascii="Arial" w:hAnsi="Arial" w:cs="Arial"/>
                <w:sz w:val="20"/>
                <w:szCs w:val="20"/>
              </w:rPr>
            </w:pPr>
          </w:p>
        </w:tc>
      </w:tr>
      <w:tr w:rsidR="0085166B" w:rsidRPr="00494351" w:rsidTr="00947366">
        <w:trPr>
          <w:cantSplit/>
          <w:trHeight w:val="289"/>
        </w:trPr>
        <w:tc>
          <w:tcPr>
            <w:tcW w:w="898" w:type="dxa"/>
            <w:vAlign w:val="center"/>
          </w:tcPr>
          <w:p w:rsidR="0085166B" w:rsidRPr="00494351" w:rsidRDefault="0085166B" w:rsidP="00947366">
            <w:pPr>
              <w:jc w:val="center"/>
              <w:rPr>
                <w:rFonts w:ascii="Arial" w:hAnsi="Arial" w:cs="Arial"/>
                <w:sz w:val="20"/>
                <w:szCs w:val="20"/>
              </w:rPr>
            </w:pPr>
          </w:p>
        </w:tc>
        <w:tc>
          <w:tcPr>
            <w:tcW w:w="1343" w:type="dxa"/>
            <w:vAlign w:val="center"/>
          </w:tcPr>
          <w:p w:rsidR="0085166B" w:rsidRPr="00494351" w:rsidRDefault="0085166B" w:rsidP="00947366">
            <w:pPr>
              <w:autoSpaceDE w:val="0"/>
              <w:autoSpaceDN w:val="0"/>
              <w:jc w:val="center"/>
              <w:rPr>
                <w:rFonts w:ascii="Arial" w:hAnsi="Arial" w:cs="Arial"/>
                <w:sz w:val="20"/>
                <w:szCs w:val="20"/>
              </w:rPr>
            </w:pPr>
          </w:p>
        </w:tc>
        <w:tc>
          <w:tcPr>
            <w:tcW w:w="3544" w:type="dxa"/>
            <w:vAlign w:val="center"/>
          </w:tcPr>
          <w:p w:rsidR="0085166B" w:rsidRPr="00494351" w:rsidRDefault="0085166B" w:rsidP="00947366">
            <w:pPr>
              <w:pStyle w:val="Cabealho"/>
              <w:tabs>
                <w:tab w:val="left" w:pos="192"/>
              </w:tabs>
              <w:rPr>
                <w:rFonts w:ascii="Arial" w:hAnsi="Arial" w:cs="Arial"/>
                <w:sz w:val="16"/>
                <w:szCs w:val="16"/>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1276" w:type="dxa"/>
            <w:vAlign w:val="center"/>
          </w:tcPr>
          <w:p w:rsidR="0085166B" w:rsidRPr="00494351" w:rsidRDefault="0085166B" w:rsidP="00947366">
            <w:pPr>
              <w:autoSpaceDE w:val="0"/>
              <w:autoSpaceDN w:val="0"/>
              <w:jc w:val="both"/>
              <w:rPr>
                <w:rFonts w:ascii="Arial" w:hAnsi="Arial" w:cs="Arial"/>
                <w:sz w:val="20"/>
                <w:szCs w:val="20"/>
              </w:rPr>
            </w:pPr>
          </w:p>
        </w:tc>
        <w:tc>
          <w:tcPr>
            <w:tcW w:w="1417" w:type="dxa"/>
            <w:vAlign w:val="center"/>
          </w:tcPr>
          <w:p w:rsidR="0085166B" w:rsidRPr="00494351" w:rsidRDefault="0085166B" w:rsidP="00947366">
            <w:pPr>
              <w:autoSpaceDE w:val="0"/>
              <w:autoSpaceDN w:val="0"/>
              <w:jc w:val="center"/>
              <w:rPr>
                <w:rFonts w:ascii="Arial" w:hAnsi="Arial" w:cs="Arial"/>
                <w:sz w:val="20"/>
                <w:szCs w:val="20"/>
              </w:rPr>
            </w:pPr>
          </w:p>
        </w:tc>
      </w:tr>
      <w:tr w:rsidR="0085166B" w:rsidRPr="00494351" w:rsidTr="00947366">
        <w:trPr>
          <w:cantSplit/>
          <w:trHeight w:val="289"/>
        </w:trPr>
        <w:tc>
          <w:tcPr>
            <w:tcW w:w="898" w:type="dxa"/>
            <w:vAlign w:val="center"/>
          </w:tcPr>
          <w:p w:rsidR="0085166B" w:rsidRPr="00494351" w:rsidRDefault="0085166B" w:rsidP="00947366">
            <w:pPr>
              <w:jc w:val="center"/>
              <w:rPr>
                <w:rFonts w:ascii="Arial" w:hAnsi="Arial" w:cs="Arial"/>
                <w:sz w:val="20"/>
                <w:szCs w:val="20"/>
              </w:rPr>
            </w:pPr>
          </w:p>
        </w:tc>
        <w:tc>
          <w:tcPr>
            <w:tcW w:w="1343" w:type="dxa"/>
            <w:vAlign w:val="center"/>
          </w:tcPr>
          <w:p w:rsidR="0085166B" w:rsidRPr="00494351" w:rsidRDefault="0085166B" w:rsidP="00947366">
            <w:pPr>
              <w:autoSpaceDE w:val="0"/>
              <w:autoSpaceDN w:val="0"/>
              <w:jc w:val="center"/>
              <w:rPr>
                <w:rFonts w:ascii="Arial" w:hAnsi="Arial" w:cs="Arial"/>
                <w:sz w:val="20"/>
                <w:szCs w:val="20"/>
              </w:rPr>
            </w:pPr>
          </w:p>
        </w:tc>
        <w:tc>
          <w:tcPr>
            <w:tcW w:w="3544" w:type="dxa"/>
            <w:vAlign w:val="center"/>
          </w:tcPr>
          <w:p w:rsidR="0085166B" w:rsidRPr="00494351" w:rsidRDefault="0085166B" w:rsidP="00947366">
            <w:pPr>
              <w:pStyle w:val="Cabealho"/>
              <w:tabs>
                <w:tab w:val="left" w:pos="192"/>
              </w:tabs>
              <w:rPr>
                <w:rFonts w:ascii="Arial" w:hAnsi="Arial" w:cs="Arial"/>
                <w:sz w:val="16"/>
                <w:szCs w:val="16"/>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1276" w:type="dxa"/>
            <w:vAlign w:val="center"/>
          </w:tcPr>
          <w:p w:rsidR="0085166B" w:rsidRPr="00494351" w:rsidRDefault="0085166B" w:rsidP="00947366">
            <w:pPr>
              <w:autoSpaceDE w:val="0"/>
              <w:autoSpaceDN w:val="0"/>
              <w:jc w:val="both"/>
              <w:rPr>
                <w:rFonts w:ascii="Arial" w:hAnsi="Arial" w:cs="Arial"/>
                <w:sz w:val="20"/>
                <w:szCs w:val="20"/>
              </w:rPr>
            </w:pPr>
          </w:p>
        </w:tc>
        <w:tc>
          <w:tcPr>
            <w:tcW w:w="1417" w:type="dxa"/>
            <w:vAlign w:val="center"/>
          </w:tcPr>
          <w:p w:rsidR="0085166B" w:rsidRPr="00494351" w:rsidRDefault="0085166B" w:rsidP="00947366">
            <w:pPr>
              <w:autoSpaceDE w:val="0"/>
              <w:autoSpaceDN w:val="0"/>
              <w:jc w:val="center"/>
              <w:rPr>
                <w:rFonts w:ascii="Arial" w:hAnsi="Arial" w:cs="Arial"/>
                <w:sz w:val="20"/>
                <w:szCs w:val="20"/>
              </w:rPr>
            </w:pPr>
          </w:p>
        </w:tc>
      </w:tr>
      <w:tr w:rsidR="0085166B" w:rsidRPr="00494351" w:rsidTr="00947366">
        <w:trPr>
          <w:cantSplit/>
          <w:trHeight w:val="289"/>
        </w:trPr>
        <w:tc>
          <w:tcPr>
            <w:tcW w:w="898" w:type="dxa"/>
            <w:vAlign w:val="center"/>
          </w:tcPr>
          <w:p w:rsidR="0085166B" w:rsidRPr="00494351" w:rsidRDefault="0085166B" w:rsidP="00947366">
            <w:pPr>
              <w:jc w:val="center"/>
              <w:rPr>
                <w:rFonts w:ascii="Arial" w:hAnsi="Arial" w:cs="Arial"/>
                <w:sz w:val="20"/>
                <w:szCs w:val="20"/>
              </w:rPr>
            </w:pPr>
          </w:p>
        </w:tc>
        <w:tc>
          <w:tcPr>
            <w:tcW w:w="1343" w:type="dxa"/>
            <w:vAlign w:val="center"/>
          </w:tcPr>
          <w:p w:rsidR="0085166B" w:rsidRPr="00494351" w:rsidRDefault="0085166B" w:rsidP="00947366">
            <w:pPr>
              <w:autoSpaceDE w:val="0"/>
              <w:autoSpaceDN w:val="0"/>
              <w:jc w:val="center"/>
              <w:rPr>
                <w:rFonts w:ascii="Arial" w:hAnsi="Arial" w:cs="Arial"/>
                <w:sz w:val="20"/>
                <w:szCs w:val="20"/>
              </w:rPr>
            </w:pPr>
          </w:p>
        </w:tc>
        <w:tc>
          <w:tcPr>
            <w:tcW w:w="3544" w:type="dxa"/>
            <w:vAlign w:val="center"/>
          </w:tcPr>
          <w:p w:rsidR="0085166B" w:rsidRPr="00494351" w:rsidRDefault="0085166B" w:rsidP="00947366">
            <w:pPr>
              <w:pStyle w:val="Cabealho"/>
              <w:tabs>
                <w:tab w:val="left" w:pos="192"/>
              </w:tabs>
              <w:rPr>
                <w:rFonts w:ascii="Arial" w:hAnsi="Arial" w:cs="Arial"/>
                <w:sz w:val="16"/>
                <w:szCs w:val="16"/>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992" w:type="dxa"/>
            <w:vAlign w:val="center"/>
          </w:tcPr>
          <w:p w:rsidR="0085166B" w:rsidRPr="00494351" w:rsidRDefault="0085166B" w:rsidP="00947366">
            <w:pPr>
              <w:autoSpaceDE w:val="0"/>
              <w:autoSpaceDN w:val="0"/>
              <w:jc w:val="center"/>
              <w:rPr>
                <w:rFonts w:ascii="Arial" w:hAnsi="Arial" w:cs="Arial"/>
                <w:sz w:val="20"/>
                <w:szCs w:val="20"/>
              </w:rPr>
            </w:pPr>
          </w:p>
        </w:tc>
        <w:tc>
          <w:tcPr>
            <w:tcW w:w="1276" w:type="dxa"/>
            <w:vAlign w:val="center"/>
          </w:tcPr>
          <w:p w:rsidR="0085166B" w:rsidRPr="00494351" w:rsidRDefault="0085166B" w:rsidP="00947366">
            <w:pPr>
              <w:autoSpaceDE w:val="0"/>
              <w:autoSpaceDN w:val="0"/>
              <w:jc w:val="both"/>
              <w:rPr>
                <w:rFonts w:ascii="Arial" w:hAnsi="Arial" w:cs="Arial"/>
                <w:sz w:val="20"/>
                <w:szCs w:val="20"/>
              </w:rPr>
            </w:pPr>
          </w:p>
        </w:tc>
        <w:tc>
          <w:tcPr>
            <w:tcW w:w="1417" w:type="dxa"/>
            <w:vAlign w:val="center"/>
          </w:tcPr>
          <w:p w:rsidR="0085166B" w:rsidRPr="00494351" w:rsidRDefault="0085166B" w:rsidP="00947366">
            <w:pPr>
              <w:autoSpaceDE w:val="0"/>
              <w:autoSpaceDN w:val="0"/>
              <w:jc w:val="center"/>
              <w:rPr>
                <w:rFonts w:ascii="Arial" w:hAnsi="Arial" w:cs="Arial"/>
                <w:sz w:val="20"/>
                <w:szCs w:val="20"/>
              </w:rPr>
            </w:pPr>
          </w:p>
        </w:tc>
      </w:tr>
    </w:tbl>
    <w:p w:rsidR="0085166B" w:rsidRPr="00494351" w:rsidRDefault="0085166B" w:rsidP="0085166B">
      <w:pPr>
        <w:spacing w:before="120"/>
        <w:rPr>
          <w:rFonts w:ascii="Arial" w:hAnsi="Arial" w:cs="Arial"/>
          <w:color w:val="000000"/>
          <w:sz w:val="20"/>
          <w:szCs w:val="20"/>
        </w:rPr>
      </w:pPr>
    </w:p>
    <w:p w:rsidR="0085166B" w:rsidRPr="00C30FAB" w:rsidRDefault="0085166B" w:rsidP="0085166B">
      <w:pPr>
        <w:pStyle w:val="PargrafodaLista"/>
        <w:numPr>
          <w:ilvl w:val="0"/>
          <w:numId w:val="16"/>
        </w:numPr>
        <w:spacing w:before="120"/>
        <w:rPr>
          <w:rFonts w:ascii="Arial" w:hAnsi="Arial" w:cs="Arial"/>
          <w:color w:val="000000"/>
          <w:sz w:val="22"/>
          <w:szCs w:val="22"/>
        </w:rPr>
      </w:pPr>
      <w:r w:rsidRPr="00C30FAB">
        <w:rPr>
          <w:rFonts w:ascii="Arial" w:hAnsi="Arial" w:cs="Arial"/>
          <w:color w:val="000000"/>
          <w:sz w:val="22"/>
          <w:szCs w:val="22"/>
        </w:rPr>
        <w:t>PLANO DE APLICAÇÃO</w:t>
      </w:r>
    </w:p>
    <w:p w:rsidR="0085166B" w:rsidRPr="00C30FAB" w:rsidRDefault="0085166B" w:rsidP="0085166B">
      <w:pPr>
        <w:pStyle w:val="PargrafodaLista"/>
        <w:spacing w:before="120"/>
        <w:ind w:left="301"/>
        <w:rPr>
          <w:rFonts w:ascii="Arial" w:hAnsi="Arial" w:cs="Arial"/>
          <w:color w:val="000000"/>
          <w:sz w:val="22"/>
          <w:szCs w:val="22"/>
        </w:rPr>
      </w:pP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2"/>
        <w:gridCol w:w="2403"/>
        <w:gridCol w:w="1282"/>
        <w:gridCol w:w="2410"/>
        <w:gridCol w:w="3544"/>
      </w:tblGrid>
      <w:tr w:rsidR="0085166B" w:rsidRPr="00C30FAB" w:rsidTr="00947366">
        <w:trPr>
          <w:cantSplit/>
          <w:trHeight w:val="247"/>
        </w:trPr>
        <w:tc>
          <w:tcPr>
            <w:tcW w:w="3324" w:type="dxa"/>
            <w:gridSpan w:val="3"/>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85166B" w:rsidRPr="00C30FAB" w:rsidRDefault="0085166B" w:rsidP="00947366">
            <w:pPr>
              <w:spacing w:before="120"/>
              <w:jc w:val="center"/>
              <w:rPr>
                <w:rFonts w:ascii="Arial" w:hAnsi="Arial" w:cs="Arial"/>
              </w:rPr>
            </w:pPr>
            <w:r w:rsidRPr="00C30FAB">
              <w:rPr>
                <w:rFonts w:ascii="Arial" w:hAnsi="Arial" w:cs="Arial"/>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85166B" w:rsidRDefault="0085166B" w:rsidP="00947366">
            <w:pPr>
              <w:spacing w:before="120"/>
              <w:rPr>
                <w:rFonts w:ascii="Arial" w:hAnsi="Arial" w:cs="Arial"/>
              </w:rPr>
            </w:pPr>
            <w:r w:rsidRPr="00C30FAB">
              <w:rPr>
                <w:rFonts w:ascii="Arial" w:hAnsi="Arial" w:cs="Arial"/>
                <w:sz w:val="22"/>
                <w:szCs w:val="22"/>
              </w:rPr>
              <w:t xml:space="preserve"> </w:t>
            </w:r>
          </w:p>
          <w:p w:rsidR="0085166B" w:rsidRPr="00C30FAB" w:rsidRDefault="0085166B" w:rsidP="00947366">
            <w:pPr>
              <w:spacing w:before="120"/>
              <w:rPr>
                <w:rFonts w:ascii="Arial" w:hAnsi="Arial" w:cs="Arial"/>
              </w:rPr>
            </w:pPr>
            <w:r w:rsidRPr="00C30FAB">
              <w:rPr>
                <w:rFonts w:ascii="Arial" w:hAnsi="Arial" w:cs="Arial"/>
                <w:sz w:val="22"/>
                <w:szCs w:val="22"/>
              </w:rPr>
              <w:t xml:space="preserve">                 Proponente</w:t>
            </w:r>
            <w:r>
              <w:rPr>
                <w:rFonts w:ascii="Arial" w:hAnsi="Arial" w:cs="Arial"/>
                <w:sz w:val="22"/>
                <w:szCs w:val="22"/>
              </w:rPr>
              <w:t xml:space="preserve"> </w:t>
            </w:r>
          </w:p>
        </w:tc>
      </w:tr>
      <w:tr w:rsidR="0085166B" w:rsidRPr="00C30FAB" w:rsidTr="00947366">
        <w:trPr>
          <w:cantSplit/>
          <w:trHeight w:val="278"/>
        </w:trPr>
        <w:tc>
          <w:tcPr>
            <w:tcW w:w="921" w:type="dxa"/>
            <w:gridSpan w:val="2"/>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Código</w:t>
            </w:r>
          </w:p>
        </w:tc>
        <w:tc>
          <w:tcPr>
            <w:tcW w:w="2403"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85166B" w:rsidRPr="00C30FAB" w:rsidRDefault="0085166B" w:rsidP="00947366">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rPr>
                <w:rFonts w:ascii="Arial" w:hAnsi="Arial" w:cs="Arial"/>
              </w:rPr>
            </w:pPr>
          </w:p>
        </w:tc>
        <w:tc>
          <w:tcPr>
            <w:tcW w:w="3544" w:type="dxa"/>
            <w:vMerge/>
            <w:tcBorders>
              <w:top w:val="single" w:sz="4" w:space="0" w:color="auto"/>
              <w:left w:val="nil"/>
              <w:bottom w:val="single" w:sz="4" w:space="0" w:color="auto"/>
              <w:right w:val="single" w:sz="4" w:space="0" w:color="auto"/>
            </w:tcBorders>
            <w:vAlign w:val="center"/>
          </w:tcPr>
          <w:p w:rsidR="0085166B" w:rsidRPr="00C30FAB" w:rsidRDefault="0085166B" w:rsidP="00947366">
            <w:pPr>
              <w:rPr>
                <w:rFonts w:ascii="Arial" w:hAnsi="Arial" w:cs="Arial"/>
              </w:rPr>
            </w:pPr>
          </w:p>
        </w:tc>
      </w:tr>
      <w:tr w:rsidR="0085166B" w:rsidRPr="00C30FAB" w:rsidTr="00947366">
        <w:trPr>
          <w:trHeight w:val="951"/>
        </w:trPr>
        <w:tc>
          <w:tcPr>
            <w:tcW w:w="779" w:type="dxa"/>
            <w:vMerge w:val="restart"/>
            <w:tcBorders>
              <w:left w:val="single" w:sz="4" w:space="0" w:color="auto"/>
              <w:right w:val="single" w:sz="4" w:space="0" w:color="auto"/>
            </w:tcBorders>
          </w:tcPr>
          <w:p w:rsidR="0085166B" w:rsidRPr="00C30FAB" w:rsidRDefault="0085166B" w:rsidP="00947366">
            <w:pP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85166B" w:rsidRPr="00D57CCB" w:rsidRDefault="0085166B" w:rsidP="00947366">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85166B" w:rsidRPr="00C30FAB" w:rsidRDefault="0085166B" w:rsidP="00947366">
            <w:pPr>
              <w:tabs>
                <w:tab w:val="left" w:pos="284"/>
              </w:tabs>
              <w:spacing w:before="120"/>
              <w:ind w:left="-142"/>
              <w:jc w:val="center"/>
              <w:rPr>
                <w:rFonts w:ascii="Arial" w:hAnsi="Arial" w:cs="Arial"/>
                <w:bCs/>
                <w:sz w:val="16"/>
                <w:szCs w:val="16"/>
              </w:rPr>
            </w:pPr>
          </w:p>
        </w:tc>
        <w:tc>
          <w:tcPr>
            <w:tcW w:w="2410" w:type="dxa"/>
          </w:tcPr>
          <w:p w:rsidR="0085166B" w:rsidRPr="00C30FAB" w:rsidRDefault="0085166B" w:rsidP="00947366">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r>
      <w:tr w:rsidR="0085166B" w:rsidRPr="00C30FAB" w:rsidTr="00947366">
        <w:trPr>
          <w:trHeight w:val="951"/>
        </w:trPr>
        <w:tc>
          <w:tcPr>
            <w:tcW w:w="779"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85166B" w:rsidRPr="00D57CCB" w:rsidRDefault="0085166B" w:rsidP="00947366">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85166B" w:rsidRPr="00C30FAB" w:rsidRDefault="0085166B" w:rsidP="00947366">
            <w:pPr>
              <w:tabs>
                <w:tab w:val="left" w:pos="284"/>
              </w:tabs>
              <w:spacing w:before="120"/>
              <w:ind w:left="-142"/>
              <w:jc w:val="center"/>
              <w:rPr>
                <w:rFonts w:ascii="Arial" w:hAnsi="Arial" w:cs="Arial"/>
                <w:bCs/>
                <w:sz w:val="16"/>
                <w:szCs w:val="16"/>
              </w:rPr>
            </w:pPr>
          </w:p>
        </w:tc>
        <w:tc>
          <w:tcPr>
            <w:tcW w:w="2410" w:type="dxa"/>
          </w:tcPr>
          <w:p w:rsidR="0085166B" w:rsidRPr="00C30FAB" w:rsidRDefault="0085166B" w:rsidP="00947366">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r>
      <w:tr w:rsidR="0085166B" w:rsidRPr="00C30FAB" w:rsidTr="00947366">
        <w:trPr>
          <w:trHeight w:val="951"/>
        </w:trPr>
        <w:tc>
          <w:tcPr>
            <w:tcW w:w="779"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85166B" w:rsidRPr="00D57CCB" w:rsidRDefault="0085166B" w:rsidP="00947366">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85166B" w:rsidRPr="00C30FAB" w:rsidRDefault="0085166B" w:rsidP="00947366">
            <w:pPr>
              <w:tabs>
                <w:tab w:val="left" w:pos="284"/>
              </w:tabs>
              <w:spacing w:before="120"/>
              <w:ind w:left="-142"/>
              <w:jc w:val="center"/>
              <w:rPr>
                <w:rFonts w:ascii="Arial" w:hAnsi="Arial" w:cs="Arial"/>
                <w:bCs/>
                <w:sz w:val="16"/>
                <w:szCs w:val="16"/>
              </w:rPr>
            </w:pPr>
          </w:p>
        </w:tc>
        <w:tc>
          <w:tcPr>
            <w:tcW w:w="2410" w:type="dxa"/>
          </w:tcPr>
          <w:p w:rsidR="0085166B" w:rsidRPr="00C30FAB" w:rsidRDefault="0085166B" w:rsidP="00947366">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r>
      <w:tr w:rsidR="0085166B" w:rsidRPr="00C30FAB" w:rsidTr="00947366">
        <w:trPr>
          <w:trHeight w:val="951"/>
        </w:trPr>
        <w:tc>
          <w:tcPr>
            <w:tcW w:w="779"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85166B" w:rsidRPr="00D57CCB" w:rsidRDefault="0085166B" w:rsidP="00947366">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85166B" w:rsidRPr="00C30FAB" w:rsidRDefault="0085166B" w:rsidP="00947366">
            <w:pPr>
              <w:tabs>
                <w:tab w:val="left" w:pos="284"/>
              </w:tabs>
              <w:spacing w:before="120"/>
              <w:ind w:left="-142"/>
              <w:jc w:val="center"/>
              <w:rPr>
                <w:rFonts w:ascii="Arial" w:hAnsi="Arial" w:cs="Arial"/>
                <w:bCs/>
                <w:sz w:val="16"/>
                <w:szCs w:val="16"/>
              </w:rPr>
            </w:pPr>
          </w:p>
        </w:tc>
        <w:tc>
          <w:tcPr>
            <w:tcW w:w="2410" w:type="dxa"/>
          </w:tcPr>
          <w:p w:rsidR="0085166B" w:rsidRPr="00C30FAB" w:rsidRDefault="0085166B" w:rsidP="00947366">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r>
      <w:tr w:rsidR="0085166B" w:rsidRPr="00C30FAB" w:rsidTr="00947366">
        <w:trPr>
          <w:trHeight w:val="951"/>
        </w:trPr>
        <w:tc>
          <w:tcPr>
            <w:tcW w:w="779"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85166B" w:rsidRPr="00D57CCB" w:rsidRDefault="0085166B" w:rsidP="00947366">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85166B" w:rsidRPr="00C30FAB" w:rsidRDefault="0085166B" w:rsidP="00947366">
            <w:pPr>
              <w:tabs>
                <w:tab w:val="left" w:pos="284"/>
              </w:tabs>
              <w:spacing w:before="120"/>
              <w:ind w:left="-142"/>
              <w:jc w:val="center"/>
              <w:rPr>
                <w:rFonts w:ascii="Arial" w:hAnsi="Arial" w:cs="Arial"/>
                <w:bCs/>
                <w:sz w:val="16"/>
                <w:szCs w:val="16"/>
              </w:rPr>
            </w:pPr>
          </w:p>
        </w:tc>
        <w:tc>
          <w:tcPr>
            <w:tcW w:w="2410" w:type="dxa"/>
          </w:tcPr>
          <w:p w:rsidR="0085166B" w:rsidRPr="00C30FAB" w:rsidRDefault="0085166B" w:rsidP="00947366">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r>
      <w:tr w:rsidR="0085166B" w:rsidRPr="00C30FAB" w:rsidTr="00947366">
        <w:trPr>
          <w:trHeight w:val="951"/>
        </w:trPr>
        <w:tc>
          <w:tcPr>
            <w:tcW w:w="779"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85166B" w:rsidRPr="00D57CCB" w:rsidRDefault="0085166B" w:rsidP="00947366">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85166B" w:rsidRPr="00C30FAB" w:rsidRDefault="0085166B" w:rsidP="00947366">
            <w:pPr>
              <w:tabs>
                <w:tab w:val="left" w:pos="284"/>
              </w:tabs>
              <w:spacing w:before="120"/>
              <w:ind w:left="-142"/>
              <w:jc w:val="center"/>
              <w:rPr>
                <w:rFonts w:ascii="Arial" w:hAnsi="Arial" w:cs="Arial"/>
                <w:bCs/>
                <w:sz w:val="16"/>
                <w:szCs w:val="16"/>
              </w:rPr>
            </w:pPr>
          </w:p>
        </w:tc>
        <w:tc>
          <w:tcPr>
            <w:tcW w:w="2410" w:type="dxa"/>
          </w:tcPr>
          <w:p w:rsidR="0085166B" w:rsidRPr="00C30FAB" w:rsidRDefault="0085166B" w:rsidP="00947366">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85166B" w:rsidRPr="00C30FAB" w:rsidRDefault="0085166B" w:rsidP="00947366">
            <w:pPr>
              <w:jc w:val="center"/>
              <w:rPr>
                <w:rFonts w:ascii="Arial" w:hAnsi="Arial" w:cs="Arial"/>
              </w:rPr>
            </w:pPr>
          </w:p>
        </w:tc>
      </w:tr>
      <w:tr w:rsidR="0085166B" w:rsidRPr="00C30FAB" w:rsidTr="00947366">
        <w:trPr>
          <w:trHeight w:val="491"/>
        </w:trPr>
        <w:tc>
          <w:tcPr>
            <w:tcW w:w="4606" w:type="dxa"/>
            <w:gridSpan w:val="4"/>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right"/>
              <w:rPr>
                <w:rFonts w:ascii="Arial" w:hAnsi="Arial" w:cs="Arial"/>
              </w:rPr>
            </w:pPr>
            <w:r w:rsidRPr="00C30FAB">
              <w:rPr>
                <w:rFonts w:ascii="Arial" w:hAnsi="Arial" w:cs="Arial"/>
                <w:sz w:val="22"/>
                <w:szCs w:val="22"/>
              </w:rPr>
              <w:t>Total Geral R$</w:t>
            </w:r>
          </w:p>
        </w:tc>
        <w:tc>
          <w:tcPr>
            <w:tcW w:w="2410"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sz w:val="20"/>
                <w:szCs w:val="20"/>
              </w:rPr>
            </w:pPr>
          </w:p>
          <w:p w:rsidR="0085166B" w:rsidRPr="00C30FAB" w:rsidRDefault="0085166B" w:rsidP="00947366">
            <w:pPr>
              <w:jc w:val="center"/>
              <w:rPr>
                <w:rFonts w:ascii="Arial" w:hAnsi="Arial" w:cs="Arial"/>
              </w:rPr>
            </w:pPr>
          </w:p>
        </w:tc>
        <w:tc>
          <w:tcPr>
            <w:tcW w:w="3544" w:type="dxa"/>
            <w:vMerge/>
            <w:tcBorders>
              <w:left w:val="single" w:sz="4" w:space="0" w:color="auto"/>
              <w:right w:val="single" w:sz="4" w:space="0" w:color="auto"/>
            </w:tcBorders>
          </w:tcPr>
          <w:p w:rsidR="0085166B" w:rsidRPr="00C30FAB" w:rsidRDefault="0085166B" w:rsidP="00947366">
            <w:pPr>
              <w:rPr>
                <w:rFonts w:ascii="Arial" w:hAnsi="Arial" w:cs="Arial"/>
              </w:rPr>
            </w:pPr>
          </w:p>
        </w:tc>
      </w:tr>
    </w:tbl>
    <w:p w:rsidR="0085166B" w:rsidRPr="00C30FAB" w:rsidRDefault="0085166B" w:rsidP="0085166B">
      <w:pPr>
        <w:spacing w:before="120" w:after="120"/>
        <w:rPr>
          <w:rFonts w:ascii="Arial" w:hAnsi="Arial" w:cs="Arial"/>
          <w:bCs/>
          <w:sz w:val="22"/>
          <w:szCs w:val="22"/>
        </w:rPr>
      </w:pPr>
    </w:p>
    <w:p w:rsidR="0085166B" w:rsidRPr="00C30FAB" w:rsidRDefault="0085166B" w:rsidP="0085166B">
      <w:pPr>
        <w:spacing w:before="120" w:after="120"/>
        <w:ind w:left="-142"/>
        <w:rPr>
          <w:rFonts w:ascii="Arial" w:hAnsi="Arial" w:cs="Arial"/>
          <w:bCs/>
          <w:sz w:val="22"/>
          <w:szCs w:val="22"/>
        </w:rPr>
      </w:pPr>
      <w:r w:rsidRPr="00C30FAB">
        <w:rPr>
          <w:rFonts w:ascii="Arial" w:hAnsi="Arial" w:cs="Arial"/>
          <w:bCs/>
          <w:sz w:val="22"/>
          <w:szCs w:val="22"/>
        </w:rPr>
        <w:t xml:space="preserve"> 5. CRONOGRAMA DE DESEMBOLSO (R$ 1,00) </w:t>
      </w:r>
    </w:p>
    <w:p w:rsidR="0085166B" w:rsidRPr="00C30FAB" w:rsidRDefault="0085166B" w:rsidP="0085166B">
      <w:pPr>
        <w:spacing w:before="120"/>
        <w:rPr>
          <w:rFonts w:ascii="Arial" w:hAnsi="Arial" w:cs="Arial"/>
          <w:bCs/>
          <w:sz w:val="22"/>
          <w:szCs w:val="22"/>
        </w:rPr>
      </w:pPr>
      <w:r w:rsidRPr="00C30FAB">
        <w:rPr>
          <w:rFonts w:ascii="Arial" w:hAnsi="Arial" w:cs="Arial"/>
          <w:bCs/>
          <w:sz w:val="22"/>
          <w:szCs w:val="22"/>
        </w:rPr>
        <w:t>5.1 CONCEDENTE</w:t>
      </w:r>
    </w:p>
    <w:p w:rsidR="0085166B" w:rsidRPr="00C30FAB" w:rsidRDefault="0085166B" w:rsidP="0085166B">
      <w:pPr>
        <w:spacing w:before="120"/>
        <w:rPr>
          <w:rFonts w:ascii="Arial" w:hAnsi="Arial" w:cs="Arial"/>
          <w:bCs/>
          <w:color w:val="FF0000"/>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
        <w:gridCol w:w="1538"/>
        <w:gridCol w:w="1418"/>
        <w:gridCol w:w="1559"/>
        <w:gridCol w:w="1559"/>
        <w:gridCol w:w="1701"/>
        <w:gridCol w:w="1559"/>
      </w:tblGrid>
      <w:tr w:rsidR="0085166B" w:rsidRPr="00C30FAB" w:rsidTr="00947366">
        <w:trPr>
          <w:trHeight w:val="389"/>
        </w:trPr>
        <w:tc>
          <w:tcPr>
            <w:tcW w:w="1156"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rPr>
            </w:pPr>
            <w:r w:rsidRPr="00C30FAB">
              <w:rPr>
                <w:rFonts w:ascii="Arial" w:hAnsi="Arial" w:cs="Arial"/>
                <w:sz w:val="22"/>
                <w:szCs w:val="22"/>
              </w:rPr>
              <w:t>Meta</w:t>
            </w:r>
          </w:p>
        </w:tc>
        <w:tc>
          <w:tcPr>
            <w:tcW w:w="153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rPr>
            </w:pPr>
            <w:r w:rsidRPr="00C30FAB">
              <w:rPr>
                <w:rFonts w:ascii="Arial" w:hAnsi="Arial" w:cs="Arial"/>
                <w:sz w:val="22"/>
                <w:szCs w:val="22"/>
              </w:rPr>
              <w:t>Mês 06/21</w:t>
            </w:r>
          </w:p>
        </w:tc>
        <w:tc>
          <w:tcPr>
            <w:tcW w:w="141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07/21</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08/21</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09/21</w:t>
            </w:r>
          </w:p>
        </w:tc>
        <w:tc>
          <w:tcPr>
            <w:tcW w:w="1701"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10/21</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11/21</w:t>
            </w:r>
          </w:p>
        </w:tc>
      </w:tr>
      <w:tr w:rsidR="0085166B" w:rsidRPr="00C30FAB" w:rsidTr="00947366">
        <w:trPr>
          <w:trHeight w:val="244"/>
        </w:trPr>
        <w:tc>
          <w:tcPr>
            <w:tcW w:w="1156" w:type="dxa"/>
            <w:vMerge w:val="restart"/>
            <w:tcBorders>
              <w:top w:val="single" w:sz="4" w:space="0" w:color="auto"/>
              <w:left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p w:rsidR="0085166B" w:rsidRPr="00C30FAB" w:rsidRDefault="0085166B" w:rsidP="00947366">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85166B" w:rsidRPr="00C30FAB" w:rsidRDefault="0085166B" w:rsidP="00947366">
            <w:pPr>
              <w:autoSpaceDE w:val="0"/>
              <w:autoSpaceDN w:val="0"/>
              <w:jc w:val="center"/>
              <w:rPr>
                <w:rFonts w:ascii="Arial" w:hAnsi="Arial" w:cs="Arial"/>
                <w:lang w:val="es-ES_tradnl"/>
              </w:rPr>
            </w:pPr>
            <w:r w:rsidRPr="00C30FAB">
              <w:rPr>
                <w:rFonts w:ascii="Arial" w:hAnsi="Arial" w:cs="Arial"/>
                <w:lang w:val="es-ES_tradnl"/>
              </w:rPr>
              <w:t>01</w:t>
            </w:r>
          </w:p>
          <w:p w:rsidR="0085166B" w:rsidRPr="00C30FAB" w:rsidRDefault="0085166B" w:rsidP="00947366">
            <w:pPr>
              <w:autoSpaceDE w:val="0"/>
              <w:autoSpaceDN w:val="0"/>
              <w:jc w:val="center"/>
              <w:rPr>
                <w:rFonts w:ascii="Arial" w:hAnsi="Arial" w:cs="Arial"/>
                <w:lang w:val="es-ES_tradnl"/>
              </w:rPr>
            </w:pPr>
          </w:p>
          <w:p w:rsidR="0085166B" w:rsidRPr="00C30FAB" w:rsidRDefault="0085166B" w:rsidP="00947366">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Calibri" w:hAnsi="Calibri"/>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r>
      <w:tr w:rsidR="0085166B" w:rsidRPr="00C30FAB" w:rsidTr="00947366">
        <w:trPr>
          <w:trHeight w:val="387"/>
        </w:trPr>
        <w:tc>
          <w:tcPr>
            <w:tcW w:w="1156" w:type="dxa"/>
            <w:vMerge/>
            <w:tcBorders>
              <w:left w:val="single" w:sz="4" w:space="0" w:color="auto"/>
              <w:right w:val="single" w:sz="4" w:space="0" w:color="auto"/>
            </w:tcBorders>
          </w:tcPr>
          <w:p w:rsidR="0085166B" w:rsidRPr="00C30FAB" w:rsidRDefault="0085166B" w:rsidP="00947366">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12/21</w:t>
            </w:r>
          </w:p>
        </w:tc>
        <w:tc>
          <w:tcPr>
            <w:tcW w:w="141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01/22</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02/22</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85166B" w:rsidRPr="00C30FAB" w:rsidRDefault="0085166B" w:rsidP="00947366">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85166B" w:rsidRPr="00C30FAB" w:rsidRDefault="0085166B" w:rsidP="00947366">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85166B" w:rsidRPr="00C30FAB" w:rsidRDefault="0085166B" w:rsidP="00947366">
            <w:pPr>
              <w:jc w:val="center"/>
              <w:rPr>
                <w:rFonts w:ascii="Arial" w:hAnsi="Arial" w:cs="Arial"/>
              </w:rPr>
            </w:pPr>
          </w:p>
        </w:tc>
      </w:tr>
      <w:tr w:rsidR="0085166B" w:rsidRPr="00C30FAB" w:rsidTr="00947366">
        <w:trPr>
          <w:trHeight w:val="299"/>
        </w:trPr>
        <w:tc>
          <w:tcPr>
            <w:tcW w:w="1156" w:type="dxa"/>
            <w:vMerge/>
            <w:tcBorders>
              <w:left w:val="single" w:sz="4" w:space="0" w:color="auto"/>
              <w:right w:val="single" w:sz="4" w:space="0" w:color="auto"/>
            </w:tcBorders>
            <w:vAlign w:val="center"/>
          </w:tcPr>
          <w:p w:rsidR="0085166B" w:rsidRPr="00C30FAB" w:rsidRDefault="0085166B" w:rsidP="00947366">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85166B" w:rsidRPr="00C30FAB" w:rsidRDefault="0085166B" w:rsidP="00947366"/>
        </w:tc>
        <w:tc>
          <w:tcPr>
            <w:tcW w:w="1701" w:type="dxa"/>
            <w:tcBorders>
              <w:top w:val="single" w:sz="4" w:space="0" w:color="auto"/>
              <w:left w:val="single" w:sz="4" w:space="0" w:color="auto"/>
              <w:bottom w:val="single" w:sz="4" w:space="0" w:color="auto"/>
              <w:right w:val="single" w:sz="4" w:space="0" w:color="auto"/>
            </w:tcBorders>
            <w:shd w:val="clear" w:color="auto" w:fill="A6A6A6"/>
          </w:tcPr>
          <w:p w:rsidR="0085166B" w:rsidRPr="00C30FAB" w:rsidRDefault="0085166B" w:rsidP="00947366"/>
        </w:tc>
        <w:tc>
          <w:tcPr>
            <w:tcW w:w="1559" w:type="dxa"/>
            <w:tcBorders>
              <w:top w:val="single" w:sz="4" w:space="0" w:color="auto"/>
              <w:left w:val="single" w:sz="4" w:space="0" w:color="auto"/>
              <w:bottom w:val="single" w:sz="4" w:space="0" w:color="auto"/>
              <w:right w:val="single" w:sz="4" w:space="0" w:color="auto"/>
            </w:tcBorders>
            <w:shd w:val="clear" w:color="auto" w:fill="A6A6A6"/>
          </w:tcPr>
          <w:p w:rsidR="0085166B" w:rsidRPr="00C30FAB" w:rsidRDefault="0085166B" w:rsidP="00947366"/>
        </w:tc>
      </w:tr>
      <w:tr w:rsidR="0085166B" w:rsidRPr="00C30FAB" w:rsidTr="00947366">
        <w:trPr>
          <w:trHeight w:val="225"/>
        </w:trPr>
        <w:tc>
          <w:tcPr>
            <w:tcW w:w="1156" w:type="dxa"/>
            <w:vMerge/>
            <w:tcBorders>
              <w:left w:val="single" w:sz="4" w:space="0" w:color="auto"/>
              <w:right w:val="single" w:sz="4" w:space="0" w:color="auto"/>
            </w:tcBorders>
            <w:vAlign w:val="center"/>
          </w:tcPr>
          <w:p w:rsidR="0085166B" w:rsidRPr="00C30FAB" w:rsidRDefault="0085166B" w:rsidP="00947366">
            <w:pPr>
              <w:autoSpaceDE w:val="0"/>
              <w:autoSpaceDN w:val="0"/>
              <w:rPr>
                <w:rFonts w:ascii="Arial" w:hAnsi="Arial" w:cs="Arial"/>
                <w:lang w:val="es-ES_tradnl"/>
              </w:rPr>
            </w:pPr>
          </w:p>
        </w:tc>
        <w:tc>
          <w:tcPr>
            <w:tcW w:w="9334" w:type="dxa"/>
            <w:gridSpan w:val="6"/>
            <w:tcBorders>
              <w:top w:val="single" w:sz="4" w:space="0" w:color="auto"/>
              <w:left w:val="single" w:sz="4" w:space="0" w:color="auto"/>
              <w:bottom w:val="single" w:sz="4" w:space="0" w:color="auto"/>
              <w:right w:val="single" w:sz="4" w:space="0" w:color="auto"/>
            </w:tcBorders>
            <w:shd w:val="clear" w:color="auto" w:fill="808080"/>
          </w:tcPr>
          <w:p w:rsidR="0085166B" w:rsidRPr="00C30FAB" w:rsidRDefault="0085166B" w:rsidP="00947366"/>
        </w:tc>
      </w:tr>
      <w:tr w:rsidR="0085166B" w:rsidRPr="00C30FAB" w:rsidTr="00947366">
        <w:trPr>
          <w:trHeight w:val="317"/>
        </w:trPr>
        <w:tc>
          <w:tcPr>
            <w:tcW w:w="1156" w:type="dxa"/>
            <w:vMerge w:val="restart"/>
            <w:tcBorders>
              <w:top w:val="single" w:sz="4" w:space="0" w:color="auto"/>
              <w:left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85166B" w:rsidRPr="00C30FAB" w:rsidRDefault="0085166B" w:rsidP="00947366">
            <w:pPr>
              <w:autoSpaceDE w:val="0"/>
              <w:autoSpaceDN w:val="0"/>
              <w:jc w:val="center"/>
              <w:rPr>
                <w:rFonts w:ascii="Arial" w:hAnsi="Arial" w:cs="Arial"/>
                <w:lang w:val="es-ES_tradnl"/>
              </w:rPr>
            </w:pPr>
            <w:r w:rsidRPr="00C30FAB">
              <w:rPr>
                <w:rFonts w:ascii="Arial" w:hAnsi="Arial" w:cs="Arial"/>
                <w:lang w:val="es-ES_tradnl"/>
              </w:rPr>
              <w:t>02</w:t>
            </w:r>
          </w:p>
          <w:p w:rsidR="0085166B" w:rsidRPr="00C30FAB" w:rsidRDefault="0085166B" w:rsidP="00947366">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rPr>
            </w:pPr>
            <w:r w:rsidRPr="00C30FAB">
              <w:rPr>
                <w:rFonts w:ascii="Arial" w:hAnsi="Arial" w:cs="Arial"/>
                <w:sz w:val="22"/>
                <w:szCs w:val="22"/>
              </w:rPr>
              <w:t>Mês 01/22</w:t>
            </w:r>
          </w:p>
        </w:tc>
        <w:tc>
          <w:tcPr>
            <w:tcW w:w="1418"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02/22</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03/22</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04/22</w:t>
            </w:r>
          </w:p>
        </w:tc>
        <w:tc>
          <w:tcPr>
            <w:tcW w:w="1701"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05/22</w:t>
            </w:r>
          </w:p>
        </w:tc>
        <w:tc>
          <w:tcPr>
            <w:tcW w:w="1559" w:type="dxa"/>
            <w:tcBorders>
              <w:top w:val="single" w:sz="4" w:space="0" w:color="auto"/>
              <w:left w:val="single" w:sz="4" w:space="0" w:color="auto"/>
              <w:bottom w:val="single" w:sz="4" w:space="0" w:color="auto"/>
              <w:right w:val="single" w:sz="4" w:space="0" w:color="auto"/>
            </w:tcBorders>
            <w:vAlign w:val="center"/>
          </w:tcPr>
          <w:p w:rsidR="0085166B" w:rsidRPr="00C30FAB" w:rsidRDefault="0085166B" w:rsidP="00947366">
            <w:pPr>
              <w:jc w:val="center"/>
              <w:rPr>
                <w:rFonts w:ascii="Arial" w:hAnsi="Arial" w:cs="Arial"/>
              </w:rPr>
            </w:pPr>
            <w:r w:rsidRPr="00C30FAB">
              <w:rPr>
                <w:rFonts w:ascii="Arial" w:hAnsi="Arial" w:cs="Arial"/>
                <w:sz w:val="22"/>
                <w:szCs w:val="22"/>
              </w:rPr>
              <w:t>Mês 06/22</w:t>
            </w:r>
          </w:p>
        </w:tc>
      </w:tr>
      <w:tr w:rsidR="0085166B" w:rsidRPr="00C30FAB" w:rsidTr="00947366">
        <w:trPr>
          <w:trHeight w:val="255"/>
        </w:trPr>
        <w:tc>
          <w:tcPr>
            <w:tcW w:w="1156" w:type="dxa"/>
            <w:vMerge/>
            <w:tcBorders>
              <w:left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lang w:val="es-ES_tradnl"/>
              </w:rPr>
            </w:pPr>
          </w:p>
        </w:tc>
      </w:tr>
      <w:tr w:rsidR="0085166B" w:rsidRPr="00C30FAB" w:rsidTr="00947366">
        <w:trPr>
          <w:trHeight w:val="159"/>
        </w:trPr>
        <w:tc>
          <w:tcPr>
            <w:tcW w:w="1156" w:type="dxa"/>
            <w:vMerge/>
            <w:tcBorders>
              <w:left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autoSpaceDE w:val="0"/>
              <w:autoSpaceDN w:val="0"/>
              <w:jc w:val="center"/>
              <w:rPr>
                <w:rFonts w:ascii="Arial" w:hAnsi="Arial" w:cs="Arial"/>
              </w:rPr>
            </w:pPr>
            <w:r w:rsidRPr="00C30FAB">
              <w:rPr>
                <w:rFonts w:ascii="Arial" w:hAnsi="Arial" w:cs="Arial"/>
                <w:sz w:val="22"/>
                <w:szCs w:val="22"/>
              </w:rPr>
              <w:t>Mês 07/22</w:t>
            </w:r>
          </w:p>
        </w:tc>
        <w:tc>
          <w:tcPr>
            <w:tcW w:w="141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Mês 08/22</w:t>
            </w: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Mês 09/22</w:t>
            </w: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Mês 10/22</w:t>
            </w:r>
          </w:p>
        </w:tc>
        <w:tc>
          <w:tcPr>
            <w:tcW w:w="1701"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Mês 11/22</w:t>
            </w: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r w:rsidRPr="00C30FAB">
              <w:rPr>
                <w:rFonts w:ascii="Arial" w:hAnsi="Arial" w:cs="Arial"/>
                <w:sz w:val="22"/>
                <w:szCs w:val="22"/>
              </w:rPr>
              <w:t>Mês 12/22</w:t>
            </w:r>
          </w:p>
        </w:tc>
      </w:tr>
      <w:tr w:rsidR="0085166B" w:rsidRPr="00C30FAB" w:rsidTr="00947366">
        <w:trPr>
          <w:trHeight w:val="305"/>
        </w:trPr>
        <w:tc>
          <w:tcPr>
            <w:tcW w:w="1156" w:type="dxa"/>
            <w:vMerge/>
            <w:tcBorders>
              <w:left w:val="single" w:sz="4" w:space="0" w:color="auto"/>
              <w:bottom w:val="single" w:sz="4" w:space="0" w:color="auto"/>
              <w:right w:val="single" w:sz="4" w:space="0" w:color="auto"/>
            </w:tcBorders>
            <w:vAlign w:val="center"/>
          </w:tcPr>
          <w:p w:rsidR="0085166B" w:rsidRPr="00C30FAB" w:rsidRDefault="0085166B" w:rsidP="00947366">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5166B" w:rsidRPr="00C30FAB" w:rsidRDefault="0085166B" w:rsidP="00947366">
            <w:pPr>
              <w:jc w:val="center"/>
              <w:rPr>
                <w:rFonts w:ascii="Arial" w:hAnsi="Arial" w:cs="Arial"/>
              </w:rPr>
            </w:pPr>
          </w:p>
        </w:tc>
      </w:tr>
    </w:tbl>
    <w:p w:rsidR="0085166B" w:rsidRPr="00C30FAB" w:rsidRDefault="0085166B" w:rsidP="0085166B">
      <w:pPr>
        <w:tabs>
          <w:tab w:val="left" w:pos="284"/>
        </w:tabs>
        <w:spacing w:before="120"/>
        <w:ind w:left="-142"/>
        <w:rPr>
          <w:rFonts w:ascii="Arial" w:hAnsi="Arial" w:cs="Arial"/>
          <w:bCs/>
          <w:sz w:val="22"/>
          <w:szCs w:val="22"/>
        </w:rPr>
      </w:pPr>
    </w:p>
    <w:p w:rsidR="0085166B" w:rsidRPr="00E94D2D" w:rsidRDefault="0085166B" w:rsidP="0085166B">
      <w:pPr>
        <w:pStyle w:val="Corpodetexto"/>
        <w:rPr>
          <w:b/>
          <w:sz w:val="22"/>
          <w:szCs w:val="22"/>
        </w:rPr>
      </w:pPr>
      <w:r w:rsidRPr="00E94D2D">
        <w:rPr>
          <w:b/>
          <w:sz w:val="22"/>
          <w:szCs w:val="22"/>
        </w:rPr>
        <w:t xml:space="preserve">6. CRONOGRAMA DE ATIVIDADES </w:t>
      </w:r>
    </w:p>
    <w:p w:rsidR="0085166B" w:rsidRDefault="0085166B" w:rsidP="0085166B">
      <w:pPr>
        <w:spacing w:before="120"/>
        <w:rPr>
          <w:rFonts w:ascii="Arial" w:hAnsi="Arial" w:cs="Arial"/>
          <w:b/>
          <w:bCs/>
          <w:sz w:val="22"/>
          <w:szCs w:val="22"/>
        </w:rPr>
      </w:pPr>
      <w:proofErr w:type="gramStart"/>
      <w:r>
        <w:rPr>
          <w:rFonts w:ascii="Arial" w:hAnsi="Arial" w:cs="Arial"/>
          <w:b/>
          <w:bCs/>
          <w:sz w:val="22"/>
          <w:szCs w:val="22"/>
        </w:rPr>
        <w:t>7</w:t>
      </w:r>
      <w:r w:rsidRPr="00C61E44">
        <w:rPr>
          <w:rFonts w:ascii="Arial" w:hAnsi="Arial" w:cs="Arial"/>
          <w:b/>
          <w:bCs/>
          <w:sz w:val="22"/>
          <w:szCs w:val="22"/>
        </w:rPr>
        <w:t xml:space="preserve">  DECLARAÇÃO</w:t>
      </w:r>
      <w:proofErr w:type="gramEnd"/>
    </w:p>
    <w:p w:rsidR="0085166B" w:rsidRPr="00C61E44" w:rsidRDefault="0085166B" w:rsidP="0085166B">
      <w:pPr>
        <w:spacing w:before="120"/>
        <w:rPr>
          <w:rFonts w:ascii="Arial" w:hAnsi="Arial" w:cs="Arial"/>
          <w:b/>
          <w:bCs/>
          <w:sz w:val="22"/>
          <w:szCs w:val="22"/>
        </w:rPr>
      </w:pPr>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90"/>
      </w:tblGrid>
      <w:tr w:rsidR="0085166B" w:rsidRPr="00C61E44" w:rsidTr="00947366">
        <w:trPr>
          <w:trHeight w:val="1124"/>
        </w:trPr>
        <w:tc>
          <w:tcPr>
            <w:tcW w:w="10490" w:type="dxa"/>
            <w:tcBorders>
              <w:top w:val="single" w:sz="6" w:space="0" w:color="auto"/>
              <w:left w:val="single" w:sz="6" w:space="0" w:color="auto"/>
              <w:bottom w:val="single" w:sz="6" w:space="0" w:color="auto"/>
              <w:right w:val="single" w:sz="6" w:space="0" w:color="auto"/>
            </w:tcBorders>
          </w:tcPr>
          <w:p w:rsidR="0085166B" w:rsidRPr="00CB51D2" w:rsidRDefault="0085166B" w:rsidP="00947366">
            <w:pPr>
              <w:spacing w:line="360" w:lineRule="auto"/>
              <w:jc w:val="both"/>
              <w:rPr>
                <w:rFonts w:ascii="Arial" w:hAnsi="Arial" w:cs="Arial"/>
              </w:rPr>
            </w:pPr>
            <w:r w:rsidRPr="00CB51D2">
              <w:rPr>
                <w:rFonts w:ascii="Arial" w:hAnsi="Arial" w:cs="Arial"/>
                <w:sz w:val="22"/>
                <w:szCs w:val="22"/>
              </w:rPr>
              <w:t>Na qualidade de representante legal do proponente, declaro, para fins de prova junto à Secretaria Municipal de Esporte e Lazer - SEMESP,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w:t>
            </w:r>
          </w:p>
          <w:p w:rsidR="0085166B" w:rsidRDefault="0085166B" w:rsidP="00947366">
            <w:pPr>
              <w:rPr>
                <w:rFonts w:ascii="Arial" w:hAnsi="Arial" w:cs="Arial"/>
              </w:rPr>
            </w:pPr>
            <w:r w:rsidRPr="00CB51D2">
              <w:rPr>
                <w:rFonts w:ascii="Arial" w:hAnsi="Arial" w:cs="Arial"/>
                <w:sz w:val="22"/>
                <w:szCs w:val="22"/>
              </w:rPr>
              <w:t xml:space="preserve">                         </w:t>
            </w:r>
            <w:r>
              <w:rPr>
                <w:rFonts w:ascii="Arial" w:hAnsi="Arial" w:cs="Arial"/>
                <w:sz w:val="22"/>
                <w:szCs w:val="22"/>
              </w:rPr>
              <w:t xml:space="preserve">                           </w:t>
            </w:r>
            <w:r w:rsidRPr="00CB51D2">
              <w:rPr>
                <w:rFonts w:ascii="Arial" w:hAnsi="Arial" w:cs="Arial"/>
                <w:sz w:val="22"/>
                <w:szCs w:val="22"/>
              </w:rPr>
              <w:t xml:space="preserve">                            </w:t>
            </w:r>
          </w:p>
          <w:p w:rsidR="0085166B" w:rsidRPr="00CB51D2" w:rsidRDefault="0085166B" w:rsidP="00947366">
            <w:pPr>
              <w:rPr>
                <w:rFonts w:ascii="Arial" w:hAnsi="Arial" w:cs="Arial"/>
              </w:rPr>
            </w:pPr>
            <w:r>
              <w:rPr>
                <w:rFonts w:ascii="Arial" w:hAnsi="Arial" w:cs="Arial"/>
                <w:sz w:val="22"/>
                <w:szCs w:val="22"/>
              </w:rPr>
              <w:t xml:space="preserve">      </w:t>
            </w:r>
          </w:p>
          <w:p w:rsidR="0085166B" w:rsidRDefault="0085166B" w:rsidP="00947366">
            <w:pPr>
              <w:jc w:val="center"/>
              <w:rPr>
                <w:rFonts w:ascii="Arial" w:hAnsi="Arial" w:cs="Arial"/>
              </w:rPr>
            </w:pPr>
            <w:r w:rsidRPr="00CB51D2">
              <w:rPr>
                <w:rFonts w:ascii="Arial" w:hAnsi="Arial" w:cs="Arial"/>
                <w:sz w:val="22"/>
                <w:szCs w:val="22"/>
              </w:rPr>
              <w:t xml:space="preserve">Em, </w:t>
            </w:r>
            <w:r>
              <w:rPr>
                <w:rFonts w:ascii="Arial" w:hAnsi="Arial" w:cs="Arial"/>
                <w:sz w:val="22"/>
                <w:szCs w:val="22"/>
              </w:rPr>
              <w:t>_______ de _____________ de 2021</w:t>
            </w:r>
            <w:r w:rsidRPr="00CB51D2">
              <w:rPr>
                <w:rFonts w:ascii="Arial" w:hAnsi="Arial" w:cs="Arial"/>
                <w:sz w:val="22"/>
                <w:szCs w:val="22"/>
              </w:rPr>
              <w:t>.</w:t>
            </w:r>
          </w:p>
          <w:p w:rsidR="0085166B" w:rsidRDefault="0085166B" w:rsidP="00947366">
            <w:pPr>
              <w:jc w:val="center"/>
              <w:rPr>
                <w:rFonts w:ascii="Arial" w:hAnsi="Arial" w:cs="Arial"/>
              </w:rPr>
            </w:pPr>
          </w:p>
          <w:p w:rsidR="0085166B" w:rsidRPr="00CB51D2" w:rsidRDefault="0085166B" w:rsidP="00947366">
            <w:pPr>
              <w:jc w:val="center"/>
              <w:rPr>
                <w:rFonts w:ascii="Arial" w:hAnsi="Arial" w:cs="Arial"/>
              </w:rPr>
            </w:pPr>
          </w:p>
          <w:p w:rsidR="0085166B" w:rsidRPr="00CB51D2" w:rsidRDefault="0085166B" w:rsidP="00947366">
            <w:pPr>
              <w:jc w:val="center"/>
              <w:rPr>
                <w:rFonts w:ascii="Arial" w:hAnsi="Arial" w:cs="Arial"/>
              </w:rPr>
            </w:pPr>
          </w:p>
          <w:p w:rsidR="0085166B" w:rsidRPr="00CB51D2" w:rsidRDefault="0085166B" w:rsidP="00947366">
            <w:pPr>
              <w:jc w:val="center"/>
              <w:rPr>
                <w:rFonts w:ascii="Arial" w:hAnsi="Arial" w:cs="Arial"/>
              </w:rPr>
            </w:pPr>
            <w:r w:rsidRPr="00CB51D2">
              <w:rPr>
                <w:rFonts w:ascii="Arial" w:hAnsi="Arial" w:cs="Arial"/>
                <w:sz w:val="22"/>
                <w:szCs w:val="22"/>
              </w:rPr>
              <w:t>______________________________________</w:t>
            </w:r>
          </w:p>
          <w:p w:rsidR="0085166B" w:rsidRPr="00C61E44" w:rsidRDefault="0085166B" w:rsidP="00672E0F">
            <w:pPr>
              <w:jc w:val="center"/>
              <w:rPr>
                <w:rFonts w:ascii="Arial" w:hAnsi="Arial" w:cs="Arial"/>
              </w:rPr>
            </w:pPr>
            <w:r w:rsidRPr="00CB51D2">
              <w:rPr>
                <w:rFonts w:ascii="Arial" w:hAnsi="Arial" w:cs="Arial"/>
                <w:sz w:val="22"/>
                <w:szCs w:val="22"/>
              </w:rPr>
              <w:t>Presidente</w:t>
            </w:r>
          </w:p>
        </w:tc>
      </w:tr>
    </w:tbl>
    <w:p w:rsidR="0085166B" w:rsidRDefault="0085166B" w:rsidP="0085166B">
      <w:pPr>
        <w:spacing w:before="120"/>
        <w:rPr>
          <w:rFonts w:ascii="Arial" w:hAnsi="Arial" w:cs="Arial"/>
          <w:b/>
          <w:bCs/>
          <w:sz w:val="22"/>
          <w:szCs w:val="22"/>
        </w:rPr>
      </w:pPr>
    </w:p>
    <w:p w:rsidR="0085166B" w:rsidRPr="00C61E44" w:rsidRDefault="0085166B" w:rsidP="0085166B">
      <w:pPr>
        <w:spacing w:before="120"/>
        <w:rPr>
          <w:rFonts w:ascii="Arial" w:hAnsi="Arial" w:cs="Arial"/>
          <w:b/>
          <w:bCs/>
          <w:sz w:val="22"/>
          <w:szCs w:val="22"/>
        </w:rPr>
      </w:pPr>
      <w:r w:rsidRPr="00C61E44">
        <w:rPr>
          <w:rFonts w:ascii="Arial" w:hAnsi="Arial" w:cs="Arial"/>
          <w:b/>
          <w:bCs/>
          <w:sz w:val="22"/>
          <w:szCs w:val="22"/>
        </w:rPr>
        <w:t>7. APROVAÇÃO PELO CONCEDENTE.</w:t>
      </w:r>
    </w:p>
    <w:p w:rsidR="0085166B" w:rsidRPr="00C61E44" w:rsidRDefault="0085166B" w:rsidP="0085166B">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85166B" w:rsidRPr="00C61E44" w:rsidTr="00947366">
        <w:trPr>
          <w:trHeight w:val="1651"/>
        </w:trPr>
        <w:tc>
          <w:tcPr>
            <w:tcW w:w="10490" w:type="dxa"/>
            <w:tcBorders>
              <w:top w:val="single" w:sz="4" w:space="0" w:color="auto"/>
              <w:left w:val="single" w:sz="4" w:space="0" w:color="auto"/>
              <w:bottom w:val="single" w:sz="4" w:space="0" w:color="auto"/>
              <w:right w:val="single" w:sz="4" w:space="0" w:color="auto"/>
            </w:tcBorders>
          </w:tcPr>
          <w:p w:rsidR="0085166B" w:rsidRPr="00C61E44" w:rsidRDefault="0085166B" w:rsidP="00947366">
            <w:pPr>
              <w:rPr>
                <w:rFonts w:ascii="Arial" w:hAnsi="Arial" w:cs="Arial"/>
              </w:rPr>
            </w:pPr>
            <w:r w:rsidRPr="00C61E44">
              <w:rPr>
                <w:rFonts w:ascii="Arial" w:hAnsi="Arial" w:cs="Arial"/>
                <w:sz w:val="22"/>
                <w:szCs w:val="22"/>
              </w:rPr>
              <w:t xml:space="preserve">Aprovo o presente Plano de Trabalho.     </w:t>
            </w:r>
          </w:p>
          <w:p w:rsidR="0085166B" w:rsidRPr="00C61E44" w:rsidRDefault="0085166B" w:rsidP="00947366">
            <w:pPr>
              <w:rPr>
                <w:rFonts w:ascii="Arial" w:hAnsi="Arial" w:cs="Arial"/>
              </w:rPr>
            </w:pPr>
            <w:r w:rsidRPr="00C61E44">
              <w:rPr>
                <w:rFonts w:ascii="Arial" w:hAnsi="Arial" w:cs="Arial"/>
                <w:sz w:val="22"/>
                <w:szCs w:val="22"/>
              </w:rPr>
              <w:t xml:space="preserve">                                                                                                       </w:t>
            </w:r>
          </w:p>
          <w:p w:rsidR="0085166B" w:rsidRPr="00C61E44" w:rsidRDefault="0085166B" w:rsidP="00947366">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85166B" w:rsidRPr="00C61E44" w:rsidRDefault="0085166B" w:rsidP="00947366">
            <w:pPr>
              <w:rPr>
                <w:rFonts w:ascii="Arial" w:hAnsi="Arial" w:cs="Arial"/>
              </w:rPr>
            </w:pPr>
          </w:p>
          <w:p w:rsidR="0085166B" w:rsidRPr="00C61E44" w:rsidRDefault="0085166B" w:rsidP="00947366">
            <w:pPr>
              <w:jc w:val="center"/>
              <w:rPr>
                <w:rFonts w:ascii="Arial" w:hAnsi="Arial" w:cs="Arial"/>
              </w:rPr>
            </w:pPr>
            <w:r w:rsidRPr="00C61E44">
              <w:rPr>
                <w:rFonts w:ascii="Arial" w:hAnsi="Arial" w:cs="Arial"/>
                <w:sz w:val="22"/>
                <w:szCs w:val="22"/>
              </w:rPr>
              <w:t>_____________________________</w:t>
            </w:r>
          </w:p>
          <w:p w:rsidR="0085166B" w:rsidRPr="00C61E44" w:rsidRDefault="0085166B" w:rsidP="00947366">
            <w:pPr>
              <w:autoSpaceDE w:val="0"/>
              <w:autoSpaceDN w:val="0"/>
              <w:jc w:val="center"/>
              <w:rPr>
                <w:rFonts w:ascii="Arial" w:hAnsi="Arial" w:cs="Arial"/>
              </w:rPr>
            </w:pPr>
            <w:r w:rsidRPr="00C61E44">
              <w:rPr>
                <w:rFonts w:ascii="Arial" w:hAnsi="Arial" w:cs="Arial"/>
                <w:sz w:val="22"/>
                <w:szCs w:val="22"/>
              </w:rPr>
              <w:t>CARIMBO/ASSINATURA - CONCEDENTE</w:t>
            </w:r>
          </w:p>
        </w:tc>
      </w:tr>
    </w:tbl>
    <w:p w:rsidR="0085166B" w:rsidRDefault="0085166B" w:rsidP="005F70B1">
      <w:pPr>
        <w:widowControl w:val="0"/>
        <w:spacing w:before="120" w:after="120"/>
        <w:jc w:val="center"/>
        <w:rPr>
          <w:rFonts w:ascii="Arial" w:hAnsi="Arial" w:cs="Arial"/>
          <w:b/>
          <w:sz w:val="22"/>
          <w:szCs w:val="22"/>
        </w:rPr>
      </w:pPr>
    </w:p>
    <w:sectPr w:rsidR="0085166B" w:rsidSect="002230D2">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13" w:rsidRDefault="00552213" w:rsidP="007067DB">
      <w:r>
        <w:separator/>
      </w:r>
    </w:p>
  </w:endnote>
  <w:endnote w:type="continuationSeparator" w:id="0">
    <w:p w:rsidR="00552213" w:rsidRDefault="00552213" w:rsidP="0070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13" w:rsidRPr="006F5420" w:rsidRDefault="00552213"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00F87030" w:rsidRPr="006F5420">
      <w:rPr>
        <w:rFonts w:ascii="Helvetica" w:hAnsi="Helvetica"/>
        <w:bCs/>
        <w:sz w:val="16"/>
        <w:szCs w:val="12"/>
      </w:rPr>
      <w:fldChar w:fldCharType="begin"/>
    </w:r>
    <w:r w:rsidRPr="006F5420">
      <w:rPr>
        <w:rFonts w:ascii="Helvetica" w:hAnsi="Helvetica"/>
        <w:bCs/>
        <w:sz w:val="16"/>
        <w:szCs w:val="12"/>
      </w:rPr>
      <w:instrText>PAGE</w:instrText>
    </w:r>
    <w:r w:rsidR="00F87030" w:rsidRPr="006F5420">
      <w:rPr>
        <w:rFonts w:ascii="Helvetica" w:hAnsi="Helvetica"/>
        <w:bCs/>
        <w:sz w:val="16"/>
        <w:szCs w:val="12"/>
      </w:rPr>
      <w:fldChar w:fldCharType="separate"/>
    </w:r>
    <w:r w:rsidR="002B7B90">
      <w:rPr>
        <w:rFonts w:ascii="Helvetica" w:hAnsi="Helvetica"/>
        <w:bCs/>
        <w:noProof/>
        <w:sz w:val="16"/>
        <w:szCs w:val="12"/>
      </w:rPr>
      <w:t>26</w:t>
    </w:r>
    <w:r w:rsidR="00F87030" w:rsidRPr="006F5420">
      <w:rPr>
        <w:rFonts w:ascii="Helvetica" w:hAnsi="Helvetica"/>
        <w:bCs/>
        <w:sz w:val="16"/>
        <w:szCs w:val="12"/>
      </w:rPr>
      <w:fldChar w:fldCharType="end"/>
    </w:r>
    <w:r w:rsidRPr="006F5420">
      <w:rPr>
        <w:rFonts w:ascii="Helvetica" w:hAnsi="Helvetica"/>
        <w:sz w:val="16"/>
        <w:szCs w:val="12"/>
      </w:rPr>
      <w:t xml:space="preserve"> de </w:t>
    </w:r>
    <w:r w:rsidR="00F87030" w:rsidRPr="006F5420">
      <w:rPr>
        <w:rFonts w:ascii="Helvetica" w:hAnsi="Helvetica"/>
        <w:bCs/>
        <w:sz w:val="16"/>
        <w:szCs w:val="12"/>
      </w:rPr>
      <w:fldChar w:fldCharType="begin"/>
    </w:r>
    <w:r w:rsidRPr="006F5420">
      <w:rPr>
        <w:rFonts w:ascii="Helvetica" w:hAnsi="Helvetica"/>
        <w:bCs/>
        <w:sz w:val="16"/>
        <w:szCs w:val="12"/>
      </w:rPr>
      <w:instrText>NUMPAGES</w:instrText>
    </w:r>
    <w:r w:rsidR="00F87030" w:rsidRPr="006F5420">
      <w:rPr>
        <w:rFonts w:ascii="Helvetica" w:hAnsi="Helvetica"/>
        <w:bCs/>
        <w:sz w:val="16"/>
        <w:szCs w:val="12"/>
      </w:rPr>
      <w:fldChar w:fldCharType="separate"/>
    </w:r>
    <w:r w:rsidR="002B7B90">
      <w:rPr>
        <w:rFonts w:ascii="Helvetica" w:hAnsi="Helvetica"/>
        <w:bCs/>
        <w:noProof/>
        <w:sz w:val="16"/>
        <w:szCs w:val="12"/>
      </w:rPr>
      <w:t>39</w:t>
    </w:r>
    <w:r w:rsidR="00F87030" w:rsidRPr="006F5420">
      <w:rPr>
        <w:rFonts w:ascii="Helvetica" w:hAnsi="Helvetica"/>
        <w:bCs/>
        <w:sz w:val="16"/>
        <w:szCs w:val="12"/>
      </w:rPr>
      <w:fldChar w:fldCharType="end"/>
    </w:r>
  </w:p>
  <w:p w:rsidR="00552213" w:rsidRDefault="005522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13" w:rsidRDefault="00552213" w:rsidP="007067DB">
      <w:r>
        <w:separator/>
      </w:r>
    </w:p>
  </w:footnote>
  <w:footnote w:type="continuationSeparator" w:id="0">
    <w:p w:rsidR="00552213" w:rsidRDefault="00552213" w:rsidP="0070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7387"/>
    </w:tblGrid>
    <w:tr w:rsidR="00552213" w:rsidRPr="00FB3A7D" w:rsidTr="00521CDF">
      <w:trPr>
        <w:trHeight w:val="1143"/>
        <w:jc w:val="center"/>
      </w:trPr>
      <w:tc>
        <w:tcPr>
          <w:tcW w:w="727" w:type="pct"/>
        </w:tcPr>
        <w:p w:rsidR="00552213" w:rsidRDefault="00552213"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9.25pt" o:ole="" fillcolor="window">
                <v:imagedata r:id="rId1" o:title=""/>
              </v:shape>
              <o:OLEObject Type="Embed" ProgID="Word.Picture.8" ShapeID="_x0000_i1025" DrawAspect="Content" ObjectID="_1685531552" r:id="rId2"/>
            </w:object>
          </w:r>
        </w:p>
      </w:tc>
      <w:tc>
        <w:tcPr>
          <w:tcW w:w="4273" w:type="pct"/>
        </w:tcPr>
        <w:p w:rsidR="00552213" w:rsidRDefault="00552213" w:rsidP="00521CDF">
          <w:pPr>
            <w:pStyle w:val="Ttulo1"/>
            <w:spacing w:before="0"/>
            <w:jc w:val="center"/>
            <w:rPr>
              <w:rFonts w:ascii="Verdana" w:hAnsi="Verdana"/>
              <w:b/>
              <w:color w:val="auto"/>
              <w:sz w:val="28"/>
              <w:szCs w:val="20"/>
            </w:rPr>
          </w:pPr>
        </w:p>
        <w:p w:rsidR="00552213" w:rsidRPr="00FB3A7D" w:rsidRDefault="00552213"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552213" w:rsidRPr="00FB3A7D" w:rsidRDefault="00552213"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552213" w:rsidRPr="00FB3A7D" w:rsidRDefault="00552213" w:rsidP="00521CDF">
          <w:pPr>
            <w:pStyle w:val="Ttulo5"/>
            <w:tabs>
              <w:tab w:val="center" w:pos="4113"/>
              <w:tab w:val="left" w:pos="6620"/>
            </w:tabs>
            <w:spacing w:before="0"/>
            <w:jc w:val="center"/>
            <w:rPr>
              <w:color w:val="auto"/>
            </w:rPr>
          </w:pPr>
          <w:r>
            <w:rPr>
              <w:rFonts w:ascii="Verdana" w:hAnsi="Verdana" w:cs="Arial"/>
              <w:bCs/>
              <w:color w:val="auto"/>
            </w:rPr>
            <w:t xml:space="preserve"> </w:t>
          </w:r>
        </w:p>
      </w:tc>
    </w:tr>
  </w:tbl>
  <w:p w:rsidR="00552213" w:rsidRDefault="005522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15:restartNumberingAfterBreak="0">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7" w15:restartNumberingAfterBreak="0">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1" w15:restartNumberingAfterBreak="0">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646294"/>
    <w:multiLevelType w:val="hybridMultilevel"/>
    <w:tmpl w:val="4EB02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5"/>
  </w:num>
  <w:num w:numId="5">
    <w:abstractNumId w:val="10"/>
  </w:num>
  <w:num w:numId="6">
    <w:abstractNumId w:val="4"/>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3"/>
  </w:num>
  <w:num w:numId="13">
    <w:abstractNumId w:val="13"/>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2"/>
  </w:compat>
  <w:rsids>
    <w:rsidRoot w:val="007067DB"/>
    <w:rsid w:val="00023F4F"/>
    <w:rsid w:val="00093447"/>
    <w:rsid w:val="00094907"/>
    <w:rsid w:val="00115BCA"/>
    <w:rsid w:val="001340F7"/>
    <w:rsid w:val="001400C6"/>
    <w:rsid w:val="00174E6B"/>
    <w:rsid w:val="00210577"/>
    <w:rsid w:val="002230D2"/>
    <w:rsid w:val="002B7B90"/>
    <w:rsid w:val="002D3EA3"/>
    <w:rsid w:val="00355BD8"/>
    <w:rsid w:val="003652B2"/>
    <w:rsid w:val="003B3CA3"/>
    <w:rsid w:val="00464648"/>
    <w:rsid w:val="004748FD"/>
    <w:rsid w:val="00490505"/>
    <w:rsid w:val="004973B6"/>
    <w:rsid w:val="004B60E3"/>
    <w:rsid w:val="004E5F89"/>
    <w:rsid w:val="004F5160"/>
    <w:rsid w:val="00521CDF"/>
    <w:rsid w:val="0053720E"/>
    <w:rsid w:val="00537377"/>
    <w:rsid w:val="00542513"/>
    <w:rsid w:val="00552213"/>
    <w:rsid w:val="00590A99"/>
    <w:rsid w:val="005F70B1"/>
    <w:rsid w:val="006270F1"/>
    <w:rsid w:val="00646733"/>
    <w:rsid w:val="00672E0F"/>
    <w:rsid w:val="00673D18"/>
    <w:rsid w:val="00697A16"/>
    <w:rsid w:val="006C6A8D"/>
    <w:rsid w:val="006F40DD"/>
    <w:rsid w:val="007067DB"/>
    <w:rsid w:val="007319D1"/>
    <w:rsid w:val="007F720B"/>
    <w:rsid w:val="0085166B"/>
    <w:rsid w:val="008A41C3"/>
    <w:rsid w:val="008F1E3D"/>
    <w:rsid w:val="0092434B"/>
    <w:rsid w:val="00A02E54"/>
    <w:rsid w:val="00A21159"/>
    <w:rsid w:val="00A40739"/>
    <w:rsid w:val="00A6175E"/>
    <w:rsid w:val="00B7675C"/>
    <w:rsid w:val="00B950BA"/>
    <w:rsid w:val="00BC5B6B"/>
    <w:rsid w:val="00C26408"/>
    <w:rsid w:val="00C271B4"/>
    <w:rsid w:val="00C32173"/>
    <w:rsid w:val="00C3395D"/>
    <w:rsid w:val="00CA4E88"/>
    <w:rsid w:val="00D6455C"/>
    <w:rsid w:val="00D7457F"/>
    <w:rsid w:val="00D75060"/>
    <w:rsid w:val="00D76C9A"/>
    <w:rsid w:val="00D83FF4"/>
    <w:rsid w:val="00DD6F18"/>
    <w:rsid w:val="00EF31EE"/>
    <w:rsid w:val="00F25143"/>
    <w:rsid w:val="00F65F7B"/>
    <w:rsid w:val="00F853E1"/>
    <w:rsid w:val="00F87030"/>
    <w:rsid w:val="00FF2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15:docId w15:val="{E3DBF9B0-0AC5-43E4-9BE2-0C387339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qFormat/>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99"/>
    <w:rsid w:val="0070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semiHidden/>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iacica.e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39</Pages>
  <Words>11045</Words>
  <Characters>59648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Carlos Antonio Sfalsin</cp:lastModifiedBy>
  <cp:revision>17</cp:revision>
  <cp:lastPrinted>2019-01-31T17:04:00Z</cp:lastPrinted>
  <dcterms:created xsi:type="dcterms:W3CDTF">2021-05-23T12:58:00Z</dcterms:created>
  <dcterms:modified xsi:type="dcterms:W3CDTF">2021-06-18T17:26:00Z</dcterms:modified>
</cp:coreProperties>
</file>